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0595" w:rsidRPr="00155F9F" w:rsidRDefault="00A51135" w:rsidP="00C979DB">
      <w:pPr>
        <w:pStyle w:val="1"/>
        <w:jc w:val="right"/>
        <w:rPr>
          <w:rStyle w:val="FontStyle18"/>
          <w:sz w:val="28"/>
          <w:szCs w:val="28"/>
        </w:rPr>
      </w:pPr>
      <w:r w:rsidRPr="00155F9F">
        <w:rPr>
          <w:rStyle w:val="FontStyle18"/>
          <w:sz w:val="28"/>
          <w:szCs w:val="28"/>
        </w:rPr>
        <w:t>УТВ</w:t>
      </w:r>
      <w:r w:rsidR="00400595" w:rsidRPr="00155F9F">
        <w:rPr>
          <w:rStyle w:val="FontStyle18"/>
          <w:sz w:val="28"/>
          <w:szCs w:val="28"/>
        </w:rPr>
        <w:t xml:space="preserve">ЕРЖДАЮ </w:t>
      </w:r>
    </w:p>
    <w:p w:rsidR="00874312" w:rsidRPr="00DE4926" w:rsidRDefault="00874312" w:rsidP="00874312">
      <w:pPr>
        <w:pStyle w:val="Style1"/>
        <w:widowControl/>
        <w:spacing w:before="62"/>
        <w:ind w:left="5280"/>
        <w:jc w:val="left"/>
        <w:rPr>
          <w:rStyle w:val="FontStyle18"/>
          <w:sz w:val="28"/>
          <w:szCs w:val="28"/>
        </w:rPr>
      </w:pPr>
      <w:r w:rsidRPr="00DE4926">
        <w:rPr>
          <w:rStyle w:val="FontStyle18"/>
          <w:sz w:val="28"/>
          <w:szCs w:val="28"/>
        </w:rPr>
        <w:t xml:space="preserve">Руководитель УФНС Росси </w:t>
      </w:r>
    </w:p>
    <w:p w:rsidR="00874312" w:rsidRPr="00DE4926" w:rsidRDefault="00874312" w:rsidP="00874312">
      <w:pPr>
        <w:pStyle w:val="Style1"/>
        <w:widowControl/>
        <w:spacing w:before="62"/>
        <w:ind w:left="5280"/>
        <w:jc w:val="left"/>
        <w:rPr>
          <w:rStyle w:val="FontStyle18"/>
          <w:sz w:val="28"/>
          <w:szCs w:val="28"/>
        </w:rPr>
        <w:sectPr w:rsidR="00874312" w:rsidRPr="00DE4926">
          <w:headerReference w:type="even" r:id="rId9"/>
          <w:headerReference w:type="default" r:id="rId10"/>
          <w:type w:val="continuous"/>
          <w:pgSz w:w="11905" w:h="16837"/>
          <w:pgMar w:top="616" w:right="784" w:bottom="490" w:left="1102" w:header="720" w:footer="720" w:gutter="0"/>
          <w:cols w:space="60"/>
          <w:noEndnote/>
        </w:sectPr>
      </w:pPr>
      <w:r w:rsidRPr="00DE4926">
        <w:rPr>
          <w:rStyle w:val="FontStyle18"/>
          <w:sz w:val="28"/>
          <w:szCs w:val="28"/>
        </w:rPr>
        <w:t>по Еврейской автономной области</w:t>
      </w:r>
    </w:p>
    <w:p w:rsidR="00874312" w:rsidRPr="00DE4926" w:rsidRDefault="00874312" w:rsidP="00874312">
      <w:pPr>
        <w:pStyle w:val="Style2"/>
        <w:widowControl/>
        <w:spacing w:before="5" w:line="240" w:lineRule="auto"/>
        <w:ind w:left="-2410"/>
        <w:rPr>
          <w:rStyle w:val="FontStyle18"/>
          <w:sz w:val="28"/>
          <w:szCs w:val="28"/>
        </w:rPr>
      </w:pPr>
      <w:r w:rsidRPr="00DE4926">
        <w:rPr>
          <w:rStyle w:val="FontStyle18"/>
          <w:sz w:val="28"/>
          <w:szCs w:val="28"/>
        </w:rPr>
        <w:lastRenderedPageBreak/>
        <w:t>___________________</w:t>
      </w:r>
      <w:r>
        <w:rPr>
          <w:rStyle w:val="FontStyle18"/>
          <w:sz w:val="28"/>
          <w:szCs w:val="28"/>
        </w:rPr>
        <w:t>Н.В. Андросова</w:t>
      </w:r>
    </w:p>
    <w:p w:rsidR="00874312" w:rsidRPr="00DE4926" w:rsidRDefault="00874312" w:rsidP="00874312">
      <w:pPr>
        <w:pStyle w:val="Style2"/>
        <w:widowControl/>
        <w:spacing w:before="5" w:line="240" w:lineRule="auto"/>
        <w:ind w:left="-2410"/>
        <w:rPr>
          <w:rStyle w:val="FontStyle18"/>
          <w:sz w:val="28"/>
          <w:szCs w:val="28"/>
        </w:rPr>
      </w:pPr>
    </w:p>
    <w:p w:rsidR="00874312" w:rsidRPr="00DE4926" w:rsidRDefault="00874312" w:rsidP="00874312">
      <w:pPr>
        <w:pStyle w:val="Style2"/>
        <w:widowControl/>
        <w:spacing w:before="5" w:line="240" w:lineRule="auto"/>
        <w:ind w:left="-2410"/>
        <w:rPr>
          <w:rStyle w:val="FontStyle18"/>
          <w:sz w:val="28"/>
          <w:szCs w:val="28"/>
        </w:rPr>
      </w:pPr>
      <w:r w:rsidRPr="00DE4926">
        <w:rPr>
          <w:rStyle w:val="FontStyle18"/>
          <w:sz w:val="28"/>
          <w:szCs w:val="28"/>
        </w:rPr>
        <w:t>«</w:t>
      </w:r>
      <w:r w:rsidRPr="00887351">
        <w:rPr>
          <w:rStyle w:val="FontStyle18"/>
          <w:sz w:val="28"/>
          <w:szCs w:val="28"/>
        </w:rPr>
        <w:t xml:space="preserve"> </w:t>
      </w:r>
      <w:r w:rsidR="00B00562">
        <w:rPr>
          <w:rStyle w:val="FontStyle18"/>
          <w:sz w:val="28"/>
          <w:szCs w:val="28"/>
        </w:rPr>
        <w:t>30</w:t>
      </w:r>
      <w:r w:rsidRPr="00887351">
        <w:rPr>
          <w:rStyle w:val="FontStyle18"/>
          <w:sz w:val="28"/>
          <w:szCs w:val="28"/>
        </w:rPr>
        <w:t xml:space="preserve">  </w:t>
      </w:r>
      <w:r w:rsidRPr="00DE4926">
        <w:rPr>
          <w:rStyle w:val="FontStyle18"/>
          <w:sz w:val="28"/>
          <w:szCs w:val="28"/>
        </w:rPr>
        <w:t xml:space="preserve">» </w:t>
      </w:r>
      <w:r w:rsidRPr="00887351">
        <w:rPr>
          <w:rStyle w:val="FontStyle18"/>
          <w:sz w:val="28"/>
          <w:szCs w:val="28"/>
        </w:rPr>
        <w:t xml:space="preserve"> </w:t>
      </w:r>
      <w:r w:rsidR="00B00562">
        <w:rPr>
          <w:rStyle w:val="FontStyle18"/>
          <w:sz w:val="28"/>
          <w:szCs w:val="28"/>
        </w:rPr>
        <w:t>октября</w:t>
      </w:r>
      <w:r>
        <w:rPr>
          <w:rStyle w:val="FontStyle18"/>
          <w:sz w:val="28"/>
          <w:szCs w:val="28"/>
        </w:rPr>
        <w:t xml:space="preserve"> </w:t>
      </w:r>
      <w:r w:rsidRPr="00DE4926">
        <w:rPr>
          <w:rStyle w:val="FontStyle18"/>
          <w:sz w:val="28"/>
          <w:szCs w:val="28"/>
        </w:rPr>
        <w:t>202</w:t>
      </w:r>
      <w:r>
        <w:rPr>
          <w:rStyle w:val="FontStyle18"/>
          <w:sz w:val="28"/>
          <w:szCs w:val="28"/>
        </w:rPr>
        <w:t>3</w:t>
      </w:r>
      <w:r w:rsidRPr="00DE4926">
        <w:rPr>
          <w:rStyle w:val="FontStyle18"/>
          <w:sz w:val="28"/>
          <w:szCs w:val="28"/>
        </w:rPr>
        <w:t xml:space="preserve"> года </w:t>
      </w:r>
    </w:p>
    <w:p w:rsidR="00A51135" w:rsidRPr="00155F9F" w:rsidRDefault="00A51135">
      <w:pPr>
        <w:pStyle w:val="Style2"/>
        <w:widowControl/>
        <w:spacing w:line="240" w:lineRule="auto"/>
        <w:jc w:val="both"/>
        <w:rPr>
          <w:rStyle w:val="FontStyle18"/>
          <w:sz w:val="28"/>
          <w:szCs w:val="28"/>
        </w:rPr>
      </w:pPr>
    </w:p>
    <w:p w:rsidR="004C1BD0" w:rsidRPr="00155F9F" w:rsidRDefault="004C1BD0">
      <w:pPr>
        <w:pStyle w:val="Style2"/>
        <w:widowControl/>
        <w:spacing w:line="240" w:lineRule="auto"/>
        <w:jc w:val="both"/>
        <w:rPr>
          <w:rStyle w:val="FontStyle18"/>
          <w:sz w:val="28"/>
          <w:szCs w:val="28"/>
        </w:rPr>
        <w:sectPr w:rsidR="004C1BD0" w:rsidRPr="00155F9F">
          <w:headerReference w:type="even" r:id="rId11"/>
          <w:headerReference w:type="default" r:id="rId12"/>
          <w:type w:val="continuous"/>
          <w:pgSz w:w="11905" w:h="16837"/>
          <w:pgMar w:top="616" w:right="832" w:bottom="490" w:left="8792" w:header="720" w:footer="720" w:gutter="0"/>
          <w:cols w:space="60"/>
          <w:noEndnote/>
        </w:sectPr>
      </w:pPr>
    </w:p>
    <w:p w:rsidR="00400595" w:rsidRPr="00155F9F" w:rsidRDefault="00400595">
      <w:pPr>
        <w:pStyle w:val="Style5"/>
        <w:widowControl/>
        <w:spacing w:line="240" w:lineRule="exact"/>
        <w:rPr>
          <w:sz w:val="28"/>
          <w:szCs w:val="28"/>
        </w:rPr>
      </w:pPr>
    </w:p>
    <w:p w:rsidR="00A51135" w:rsidRPr="005209C2" w:rsidRDefault="00A51135" w:rsidP="005209C2">
      <w:pPr>
        <w:pStyle w:val="Style5"/>
        <w:widowControl/>
        <w:spacing w:line="240" w:lineRule="auto"/>
        <w:ind w:firstLine="720"/>
        <w:rPr>
          <w:rStyle w:val="FontStyle17"/>
          <w:sz w:val="26"/>
          <w:szCs w:val="26"/>
        </w:rPr>
      </w:pPr>
      <w:r w:rsidRPr="005209C2">
        <w:rPr>
          <w:rStyle w:val="FontStyle17"/>
          <w:sz w:val="26"/>
          <w:szCs w:val="26"/>
        </w:rPr>
        <w:t xml:space="preserve">Должностной регламент </w:t>
      </w:r>
      <w:r w:rsidR="003E3545" w:rsidRPr="005209C2">
        <w:rPr>
          <w:rStyle w:val="FontStyle17"/>
          <w:sz w:val="26"/>
          <w:szCs w:val="26"/>
        </w:rPr>
        <w:t>главного</w:t>
      </w:r>
      <w:r w:rsidR="00783012" w:rsidRPr="005209C2">
        <w:rPr>
          <w:sz w:val="26"/>
          <w:szCs w:val="26"/>
        </w:rPr>
        <w:t xml:space="preserve"> </w:t>
      </w:r>
      <w:proofErr w:type="gramStart"/>
      <w:r w:rsidR="00783012" w:rsidRPr="005209C2">
        <w:rPr>
          <w:rStyle w:val="FontStyle17"/>
          <w:sz w:val="26"/>
          <w:szCs w:val="26"/>
        </w:rPr>
        <w:t>специалиста-эксперта</w:t>
      </w:r>
      <w:r w:rsidRPr="005209C2">
        <w:rPr>
          <w:rStyle w:val="FontStyle17"/>
          <w:sz w:val="26"/>
          <w:szCs w:val="26"/>
        </w:rPr>
        <w:t xml:space="preserve"> отдела </w:t>
      </w:r>
      <w:r w:rsidR="00841D04" w:rsidRPr="005209C2">
        <w:rPr>
          <w:rStyle w:val="FontStyle17"/>
          <w:sz w:val="26"/>
          <w:szCs w:val="26"/>
        </w:rPr>
        <w:t>процессного взыскания задолженности</w:t>
      </w:r>
      <w:r w:rsidR="00400595" w:rsidRPr="005209C2">
        <w:rPr>
          <w:rStyle w:val="FontStyle17"/>
          <w:sz w:val="26"/>
          <w:szCs w:val="26"/>
        </w:rPr>
        <w:t xml:space="preserve"> </w:t>
      </w:r>
      <w:r w:rsidR="009D60E0" w:rsidRPr="005209C2">
        <w:rPr>
          <w:rStyle w:val="FontStyle17"/>
          <w:sz w:val="26"/>
          <w:szCs w:val="26"/>
        </w:rPr>
        <w:t>У</w:t>
      </w:r>
      <w:r w:rsidRPr="005209C2">
        <w:rPr>
          <w:rStyle w:val="FontStyle17"/>
          <w:sz w:val="26"/>
          <w:szCs w:val="26"/>
        </w:rPr>
        <w:t>пр</w:t>
      </w:r>
      <w:r w:rsidR="00FD1C27" w:rsidRPr="005209C2">
        <w:rPr>
          <w:rStyle w:val="FontStyle17"/>
          <w:sz w:val="26"/>
          <w:szCs w:val="26"/>
        </w:rPr>
        <w:t>авления Ф</w:t>
      </w:r>
      <w:r w:rsidR="009D60E0" w:rsidRPr="005209C2">
        <w:rPr>
          <w:rStyle w:val="FontStyle17"/>
          <w:sz w:val="26"/>
          <w:szCs w:val="26"/>
        </w:rPr>
        <w:t>едеральной налоговой службы</w:t>
      </w:r>
      <w:proofErr w:type="gramEnd"/>
      <w:r w:rsidR="00400595" w:rsidRPr="005209C2">
        <w:rPr>
          <w:rStyle w:val="FontStyle17"/>
          <w:sz w:val="26"/>
          <w:szCs w:val="26"/>
        </w:rPr>
        <w:t xml:space="preserve"> по Еврейской </w:t>
      </w:r>
      <w:r w:rsidRPr="005209C2">
        <w:rPr>
          <w:rStyle w:val="FontStyle17"/>
          <w:sz w:val="26"/>
          <w:szCs w:val="26"/>
        </w:rPr>
        <w:t>автономной области</w:t>
      </w:r>
    </w:p>
    <w:p w:rsidR="00A51135" w:rsidRPr="005209C2" w:rsidRDefault="00A51135" w:rsidP="005209C2">
      <w:pPr>
        <w:pStyle w:val="Style6"/>
        <w:widowControl/>
        <w:ind w:firstLine="720"/>
        <w:rPr>
          <w:sz w:val="26"/>
          <w:szCs w:val="26"/>
        </w:rPr>
      </w:pPr>
    </w:p>
    <w:p w:rsidR="00A51135" w:rsidRPr="005209C2" w:rsidRDefault="00A51135" w:rsidP="005209C2">
      <w:pPr>
        <w:pStyle w:val="Style6"/>
        <w:widowControl/>
        <w:numPr>
          <w:ilvl w:val="0"/>
          <w:numId w:val="38"/>
        </w:numPr>
        <w:ind w:left="0" w:firstLine="720"/>
        <w:jc w:val="center"/>
        <w:rPr>
          <w:rStyle w:val="FontStyle17"/>
          <w:sz w:val="26"/>
          <w:szCs w:val="26"/>
        </w:rPr>
      </w:pPr>
      <w:r w:rsidRPr="005209C2">
        <w:rPr>
          <w:rStyle w:val="FontStyle17"/>
          <w:sz w:val="26"/>
          <w:szCs w:val="26"/>
        </w:rPr>
        <w:t>Общие положения</w:t>
      </w:r>
    </w:p>
    <w:p w:rsidR="005E7D1A" w:rsidRPr="005209C2" w:rsidRDefault="005E7D1A" w:rsidP="005209C2">
      <w:pPr>
        <w:pStyle w:val="Style6"/>
        <w:widowControl/>
        <w:ind w:firstLine="720"/>
        <w:rPr>
          <w:rStyle w:val="FontStyle17"/>
          <w:sz w:val="26"/>
          <w:szCs w:val="26"/>
        </w:rPr>
      </w:pPr>
    </w:p>
    <w:p w:rsidR="00F67289" w:rsidRPr="005209C2" w:rsidRDefault="00F67289" w:rsidP="005209C2">
      <w:pPr>
        <w:pStyle w:val="Style7"/>
        <w:widowControl/>
        <w:numPr>
          <w:ilvl w:val="0"/>
          <w:numId w:val="1"/>
        </w:numPr>
        <w:tabs>
          <w:tab w:val="left" w:pos="994"/>
        </w:tabs>
        <w:spacing w:line="240" w:lineRule="auto"/>
        <w:ind w:firstLine="720"/>
        <w:rPr>
          <w:rStyle w:val="FontStyle18"/>
          <w:sz w:val="26"/>
          <w:szCs w:val="26"/>
        </w:rPr>
      </w:pPr>
      <w:r w:rsidRPr="005209C2">
        <w:rPr>
          <w:rStyle w:val="FontStyle18"/>
          <w:sz w:val="26"/>
          <w:szCs w:val="26"/>
        </w:rPr>
        <w:t>Должность федеральной государственной гражданской службы (далее - гражданская служба) главного специалиста-эксперта (указать наименование отдела и управления) Федеральной налоговой службы (далее - главный специалист-эксперт) относится к старшей группе должностей гражданской службы категории "специалисты"</w:t>
      </w:r>
    </w:p>
    <w:p w:rsidR="00A51135" w:rsidRPr="005209C2" w:rsidRDefault="00A51135" w:rsidP="005209C2">
      <w:pPr>
        <w:pStyle w:val="Style8"/>
        <w:widowControl/>
        <w:spacing w:line="240" w:lineRule="auto"/>
        <w:ind w:firstLine="720"/>
        <w:rPr>
          <w:rStyle w:val="FontStyle18"/>
          <w:sz w:val="26"/>
          <w:szCs w:val="26"/>
        </w:rPr>
      </w:pPr>
      <w:r w:rsidRPr="005209C2">
        <w:rPr>
          <w:rStyle w:val="FontStyle18"/>
          <w:sz w:val="26"/>
          <w:szCs w:val="26"/>
        </w:rPr>
        <w:t>Регистрационный номер (код) должности по Реестру должностей федеральной государственной гражданской службы, утвержденному Указом Президента Российской Федерации от 31.12.2005 № 1574 «О Реестре должностей федеральной госу</w:t>
      </w:r>
      <w:r w:rsidR="00F67289" w:rsidRPr="005209C2">
        <w:rPr>
          <w:rStyle w:val="FontStyle18"/>
          <w:sz w:val="26"/>
          <w:szCs w:val="26"/>
        </w:rPr>
        <w:t xml:space="preserve">дарственной гражданской службы» </w:t>
      </w:r>
      <w:r w:rsidRPr="005209C2">
        <w:rPr>
          <w:rStyle w:val="FontStyle18"/>
          <w:sz w:val="26"/>
          <w:szCs w:val="26"/>
        </w:rPr>
        <w:t xml:space="preserve"> -</w:t>
      </w:r>
      <w:r w:rsidR="00F67289" w:rsidRPr="005209C2">
        <w:rPr>
          <w:rStyle w:val="FontStyle18"/>
          <w:sz w:val="26"/>
          <w:szCs w:val="26"/>
        </w:rPr>
        <w:t xml:space="preserve"> </w:t>
      </w:r>
      <w:r w:rsidRPr="005209C2">
        <w:rPr>
          <w:rStyle w:val="FontStyle18"/>
          <w:sz w:val="26"/>
          <w:szCs w:val="26"/>
        </w:rPr>
        <w:t>11-</w:t>
      </w:r>
      <w:r w:rsidR="001525F0" w:rsidRPr="005209C2">
        <w:rPr>
          <w:rStyle w:val="FontStyle18"/>
          <w:sz w:val="26"/>
          <w:szCs w:val="26"/>
        </w:rPr>
        <w:t>3-4-060</w:t>
      </w:r>
      <w:r w:rsidRPr="005209C2">
        <w:rPr>
          <w:rStyle w:val="FontStyle18"/>
          <w:sz w:val="26"/>
          <w:szCs w:val="26"/>
        </w:rPr>
        <w:t>.</w:t>
      </w:r>
    </w:p>
    <w:p w:rsidR="00A51135" w:rsidRPr="005209C2" w:rsidRDefault="00A51135" w:rsidP="005209C2">
      <w:pPr>
        <w:pStyle w:val="Style7"/>
        <w:widowControl/>
        <w:numPr>
          <w:ilvl w:val="0"/>
          <w:numId w:val="2"/>
        </w:numPr>
        <w:tabs>
          <w:tab w:val="left" w:pos="994"/>
        </w:tabs>
        <w:spacing w:line="240" w:lineRule="auto"/>
        <w:ind w:firstLine="720"/>
        <w:rPr>
          <w:rStyle w:val="FontStyle18"/>
          <w:sz w:val="26"/>
          <w:szCs w:val="26"/>
        </w:rPr>
      </w:pPr>
      <w:r w:rsidRPr="005209C2">
        <w:rPr>
          <w:rStyle w:val="FontStyle18"/>
          <w:sz w:val="26"/>
          <w:szCs w:val="26"/>
        </w:rPr>
        <w:t xml:space="preserve">Область профессиональной служебной деятельности </w:t>
      </w:r>
      <w:r w:rsidR="003E3545" w:rsidRPr="005209C2">
        <w:rPr>
          <w:rStyle w:val="FontStyle18"/>
          <w:sz w:val="26"/>
          <w:szCs w:val="26"/>
        </w:rPr>
        <w:t>главного</w:t>
      </w:r>
      <w:r w:rsidR="002D7D83" w:rsidRPr="005209C2">
        <w:rPr>
          <w:rStyle w:val="FontStyle18"/>
          <w:sz w:val="26"/>
          <w:szCs w:val="26"/>
        </w:rPr>
        <w:t xml:space="preserve"> специалиста-эксперта отдела</w:t>
      </w:r>
      <w:r w:rsidRPr="005209C2">
        <w:rPr>
          <w:rStyle w:val="FontStyle18"/>
          <w:sz w:val="26"/>
          <w:szCs w:val="26"/>
        </w:rPr>
        <w:t>: регулирование финансовой деятельности и финансовых рынков.</w:t>
      </w:r>
    </w:p>
    <w:p w:rsidR="00A51135" w:rsidRPr="005209C2" w:rsidRDefault="00A51135" w:rsidP="005209C2">
      <w:pPr>
        <w:pStyle w:val="Style7"/>
        <w:widowControl/>
        <w:numPr>
          <w:ilvl w:val="0"/>
          <w:numId w:val="3"/>
        </w:numPr>
        <w:tabs>
          <w:tab w:val="left" w:pos="1042"/>
        </w:tabs>
        <w:spacing w:line="240" w:lineRule="auto"/>
        <w:ind w:firstLine="720"/>
        <w:rPr>
          <w:rStyle w:val="FontStyle18"/>
          <w:sz w:val="26"/>
          <w:szCs w:val="26"/>
        </w:rPr>
      </w:pPr>
      <w:r w:rsidRPr="005209C2">
        <w:rPr>
          <w:rStyle w:val="FontStyle18"/>
          <w:sz w:val="26"/>
          <w:szCs w:val="26"/>
        </w:rPr>
        <w:t xml:space="preserve">Вид профессиональной служебной деятельности </w:t>
      </w:r>
      <w:r w:rsidR="003E3545" w:rsidRPr="005209C2">
        <w:rPr>
          <w:rStyle w:val="FontStyle18"/>
          <w:sz w:val="26"/>
          <w:szCs w:val="26"/>
        </w:rPr>
        <w:t>главного</w:t>
      </w:r>
      <w:r w:rsidR="002D7D83" w:rsidRPr="005209C2">
        <w:rPr>
          <w:rStyle w:val="FontStyle18"/>
          <w:sz w:val="26"/>
          <w:szCs w:val="26"/>
        </w:rPr>
        <w:t xml:space="preserve"> специалиста-эксперта отдела</w:t>
      </w:r>
      <w:r w:rsidRPr="005209C2">
        <w:rPr>
          <w:rStyle w:val="FontStyle18"/>
          <w:sz w:val="26"/>
          <w:szCs w:val="26"/>
        </w:rPr>
        <w:t>: регулирование в сфере урегулирования задолженности.</w:t>
      </w:r>
    </w:p>
    <w:p w:rsidR="00F67289" w:rsidRPr="005209C2" w:rsidRDefault="00F67289" w:rsidP="005209C2">
      <w:pPr>
        <w:widowControl/>
        <w:numPr>
          <w:ilvl w:val="0"/>
          <w:numId w:val="3"/>
        </w:numPr>
        <w:ind w:firstLine="720"/>
        <w:jc w:val="both"/>
        <w:rPr>
          <w:sz w:val="26"/>
          <w:szCs w:val="26"/>
        </w:rPr>
      </w:pPr>
      <w:r w:rsidRPr="005209C2">
        <w:rPr>
          <w:sz w:val="26"/>
          <w:szCs w:val="26"/>
        </w:rPr>
        <w:t>Назначение на должность и освобождение от должности главного специалиста-эксперта осуществляются приказом ФНС России.</w:t>
      </w:r>
    </w:p>
    <w:p w:rsidR="00F67289" w:rsidRPr="005209C2" w:rsidRDefault="00F67289" w:rsidP="005209C2">
      <w:pPr>
        <w:widowControl/>
        <w:numPr>
          <w:ilvl w:val="0"/>
          <w:numId w:val="3"/>
        </w:numPr>
        <w:ind w:firstLine="720"/>
        <w:jc w:val="both"/>
        <w:rPr>
          <w:sz w:val="26"/>
          <w:szCs w:val="26"/>
        </w:rPr>
      </w:pPr>
      <w:r w:rsidRPr="005209C2">
        <w:rPr>
          <w:sz w:val="26"/>
          <w:szCs w:val="26"/>
        </w:rPr>
        <w:t>Главный специалист-эксперт непосредственно подчиняется начальнику отдела.</w:t>
      </w:r>
    </w:p>
    <w:p w:rsidR="00BF1587" w:rsidRPr="005209C2" w:rsidRDefault="00BF1587" w:rsidP="005209C2">
      <w:pPr>
        <w:ind w:firstLine="720"/>
        <w:jc w:val="both"/>
        <w:rPr>
          <w:rStyle w:val="FontStyle18"/>
          <w:sz w:val="26"/>
          <w:szCs w:val="26"/>
        </w:rPr>
      </w:pPr>
    </w:p>
    <w:p w:rsidR="00A51135" w:rsidRPr="005209C2" w:rsidRDefault="00A51135" w:rsidP="005209C2">
      <w:pPr>
        <w:pStyle w:val="Style5"/>
        <w:widowControl/>
        <w:spacing w:line="240" w:lineRule="auto"/>
        <w:ind w:firstLine="720"/>
        <w:rPr>
          <w:rStyle w:val="FontStyle17"/>
          <w:sz w:val="26"/>
          <w:szCs w:val="26"/>
        </w:rPr>
      </w:pPr>
      <w:r w:rsidRPr="005209C2">
        <w:rPr>
          <w:rStyle w:val="FontStyle17"/>
          <w:sz w:val="26"/>
          <w:szCs w:val="26"/>
        </w:rPr>
        <w:t>II. Квалификационные требования для замещения должности гражданской службы</w:t>
      </w:r>
    </w:p>
    <w:p w:rsidR="00A51135" w:rsidRPr="005209C2" w:rsidRDefault="00A51135" w:rsidP="005209C2">
      <w:pPr>
        <w:pStyle w:val="Style7"/>
        <w:widowControl/>
        <w:spacing w:line="240" w:lineRule="auto"/>
        <w:ind w:firstLine="720"/>
        <w:rPr>
          <w:sz w:val="26"/>
          <w:szCs w:val="26"/>
        </w:rPr>
      </w:pPr>
    </w:p>
    <w:p w:rsidR="005209C2" w:rsidRPr="005209C2" w:rsidRDefault="005209C2" w:rsidP="005209C2">
      <w:pPr>
        <w:pStyle w:val="Style7"/>
        <w:widowControl/>
        <w:tabs>
          <w:tab w:val="left" w:pos="941"/>
        </w:tabs>
        <w:spacing w:line="240" w:lineRule="auto"/>
        <w:ind w:firstLine="720"/>
        <w:rPr>
          <w:rStyle w:val="FontStyle18"/>
          <w:sz w:val="26"/>
          <w:szCs w:val="26"/>
        </w:rPr>
      </w:pPr>
      <w:r w:rsidRPr="005209C2">
        <w:rPr>
          <w:rStyle w:val="FontStyle18"/>
          <w:sz w:val="26"/>
          <w:szCs w:val="26"/>
        </w:rPr>
        <w:t>6.</w:t>
      </w:r>
      <w:r w:rsidRPr="005209C2">
        <w:rPr>
          <w:rStyle w:val="FontStyle18"/>
          <w:sz w:val="26"/>
          <w:szCs w:val="26"/>
        </w:rPr>
        <w:tab/>
        <w:t>Для замещения должности главного специалиста-эксперта устанавливаются</w:t>
      </w:r>
      <w:r w:rsidRPr="005209C2">
        <w:rPr>
          <w:rStyle w:val="FontStyle18"/>
          <w:sz w:val="26"/>
          <w:szCs w:val="26"/>
        </w:rPr>
        <w:br/>
        <w:t>следующие квалификационные требования.</w:t>
      </w:r>
    </w:p>
    <w:p w:rsidR="00B00562" w:rsidRDefault="00B00562" w:rsidP="00B00562">
      <w:pPr>
        <w:pStyle w:val="Style7"/>
        <w:widowControl/>
        <w:numPr>
          <w:ilvl w:val="0"/>
          <w:numId w:val="4"/>
        </w:numPr>
        <w:tabs>
          <w:tab w:val="left" w:pos="1114"/>
        </w:tabs>
        <w:spacing w:line="240" w:lineRule="auto"/>
        <w:ind w:firstLine="720"/>
        <w:rPr>
          <w:rStyle w:val="FontStyle18"/>
          <w:sz w:val="26"/>
          <w:szCs w:val="26"/>
        </w:rPr>
      </w:pPr>
      <w:r w:rsidRPr="00B00562">
        <w:rPr>
          <w:rStyle w:val="FontStyle18"/>
          <w:sz w:val="26"/>
          <w:szCs w:val="26"/>
        </w:rPr>
        <w:t>Наличие высшего образования по специальности, направлению подготовки: Экономика и управление.</w:t>
      </w:r>
    </w:p>
    <w:p w:rsidR="005209C2" w:rsidRPr="005209C2" w:rsidRDefault="005209C2" w:rsidP="00B00562">
      <w:pPr>
        <w:pStyle w:val="Style7"/>
        <w:widowControl/>
        <w:numPr>
          <w:ilvl w:val="0"/>
          <w:numId w:val="4"/>
        </w:numPr>
        <w:tabs>
          <w:tab w:val="left" w:pos="1114"/>
        </w:tabs>
        <w:spacing w:line="240" w:lineRule="auto"/>
        <w:ind w:firstLine="720"/>
        <w:rPr>
          <w:rStyle w:val="FontStyle18"/>
          <w:sz w:val="26"/>
          <w:szCs w:val="26"/>
        </w:rPr>
      </w:pPr>
      <w:proofErr w:type="gramStart"/>
      <w:r w:rsidRPr="005209C2">
        <w:rPr>
          <w:rStyle w:val="FontStyle18"/>
          <w:sz w:val="26"/>
          <w:szCs w:val="26"/>
        </w:rPr>
        <w:t>Наличие базовых знаний: государственного языка Российской Федерации (русского языка); основ Конституции Российской Федерации, Федерального закона от 27 мая 2003 г. № 58-ФЗ «О системе государственной службы Российской Федерации», Федерального закона от 27 июля 2004 г. № 79-ФЗ «О государственной гражданской службе Российской Федерации», Федерального закона от 25 декабря 2008 г. № 273-ФЗ «О противодействии коррупции»;</w:t>
      </w:r>
      <w:proofErr w:type="gramEnd"/>
      <w:r w:rsidRPr="005209C2">
        <w:rPr>
          <w:rStyle w:val="FontStyle18"/>
          <w:sz w:val="26"/>
          <w:szCs w:val="26"/>
        </w:rPr>
        <w:t xml:space="preserve"> знаний и умений в области информационно-коммуникационных технологий (знание основ информационной безопасности и защиты информации; знание основных положений законодательства о персональных данных; знание общих принципов функционирования системы электронного документооборота; знание основных положений законодательства об электронной подписи; знания и умения по применению персонального компьютера).</w:t>
      </w:r>
    </w:p>
    <w:p w:rsidR="005209C2" w:rsidRPr="005209C2" w:rsidRDefault="005209C2" w:rsidP="005209C2">
      <w:pPr>
        <w:pStyle w:val="Style7"/>
        <w:widowControl/>
        <w:numPr>
          <w:ilvl w:val="0"/>
          <w:numId w:val="4"/>
        </w:numPr>
        <w:tabs>
          <w:tab w:val="left" w:pos="1138"/>
        </w:tabs>
        <w:spacing w:line="240" w:lineRule="auto"/>
        <w:ind w:firstLine="720"/>
        <w:jc w:val="left"/>
        <w:rPr>
          <w:rStyle w:val="FontStyle18"/>
          <w:sz w:val="26"/>
          <w:szCs w:val="26"/>
        </w:rPr>
      </w:pPr>
      <w:r w:rsidRPr="005209C2">
        <w:rPr>
          <w:rStyle w:val="FontStyle18"/>
          <w:sz w:val="26"/>
          <w:szCs w:val="26"/>
        </w:rPr>
        <w:t>Наличие профессиональных знаний:</w:t>
      </w:r>
    </w:p>
    <w:p w:rsidR="005209C2" w:rsidRDefault="005209C2" w:rsidP="005209C2">
      <w:pPr>
        <w:widowControl/>
        <w:ind w:firstLine="720"/>
        <w:jc w:val="both"/>
        <w:rPr>
          <w:rStyle w:val="FontStyle18"/>
          <w:sz w:val="26"/>
          <w:szCs w:val="26"/>
        </w:rPr>
      </w:pPr>
      <w:r w:rsidRPr="005209C2">
        <w:rPr>
          <w:rStyle w:val="FontStyle18"/>
          <w:sz w:val="26"/>
          <w:szCs w:val="26"/>
        </w:rPr>
        <w:t xml:space="preserve">6.3.1. В сфере законодательства Российской Федерации: </w:t>
      </w:r>
    </w:p>
    <w:p w:rsidR="00874312" w:rsidRPr="005209C2" w:rsidRDefault="00874312" w:rsidP="005209C2">
      <w:pPr>
        <w:widowControl/>
        <w:ind w:firstLine="720"/>
        <w:jc w:val="both"/>
        <w:rPr>
          <w:rStyle w:val="FontStyle18"/>
          <w:sz w:val="26"/>
          <w:szCs w:val="26"/>
        </w:rPr>
      </w:pPr>
      <w:r w:rsidRPr="00874312">
        <w:rPr>
          <w:rStyle w:val="FontStyle18"/>
          <w:sz w:val="26"/>
          <w:szCs w:val="26"/>
        </w:rPr>
        <w:lastRenderedPageBreak/>
        <w:t xml:space="preserve">- Федеральный закон от 14.07.2022 № 263-ФЗ «О внесении изменений в части первую и вторую налогового кодекса Российской Федерации» вводящий институт Единого налогового счета для всех налогоплательщиков; </w:t>
      </w:r>
    </w:p>
    <w:p w:rsidR="005209C2" w:rsidRPr="005209C2" w:rsidRDefault="007D24B6" w:rsidP="005209C2">
      <w:pPr>
        <w:pStyle w:val="Style2"/>
        <w:widowControl/>
        <w:spacing w:line="240" w:lineRule="auto"/>
        <w:ind w:firstLine="720"/>
        <w:jc w:val="both"/>
        <w:rPr>
          <w:sz w:val="26"/>
          <w:szCs w:val="26"/>
        </w:rPr>
      </w:pPr>
      <w:r>
        <w:rPr>
          <w:sz w:val="26"/>
          <w:szCs w:val="26"/>
        </w:rPr>
        <w:t>-</w:t>
      </w:r>
      <w:r w:rsidR="005209C2" w:rsidRPr="005209C2">
        <w:rPr>
          <w:sz w:val="26"/>
          <w:szCs w:val="26"/>
        </w:rPr>
        <w:t xml:space="preserve"> Федеральный закон от 2 октября 2007 г. N 229-ФЗ "Об исполнительном производстве";</w:t>
      </w:r>
    </w:p>
    <w:p w:rsidR="005209C2" w:rsidRPr="005209C2" w:rsidRDefault="007D24B6" w:rsidP="005209C2">
      <w:pPr>
        <w:pStyle w:val="Style2"/>
        <w:widowControl/>
        <w:spacing w:line="240" w:lineRule="auto"/>
        <w:ind w:firstLine="720"/>
        <w:jc w:val="both"/>
        <w:rPr>
          <w:sz w:val="26"/>
          <w:szCs w:val="26"/>
        </w:rPr>
      </w:pPr>
      <w:r>
        <w:rPr>
          <w:sz w:val="26"/>
          <w:szCs w:val="26"/>
        </w:rPr>
        <w:t>-</w:t>
      </w:r>
      <w:r w:rsidR="005209C2" w:rsidRPr="005209C2">
        <w:rPr>
          <w:sz w:val="26"/>
          <w:szCs w:val="26"/>
        </w:rPr>
        <w:t xml:space="preserve"> Федеральный закон от 3 июля 2016 г. N 243-ФЗ "О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 социальное и медицинское страхование";</w:t>
      </w:r>
    </w:p>
    <w:p w:rsidR="005209C2" w:rsidRPr="005209C2" w:rsidRDefault="007D24B6" w:rsidP="005209C2">
      <w:pPr>
        <w:pStyle w:val="Style2"/>
        <w:widowControl/>
        <w:spacing w:line="240" w:lineRule="auto"/>
        <w:ind w:firstLine="720"/>
        <w:jc w:val="both"/>
        <w:rPr>
          <w:sz w:val="26"/>
          <w:szCs w:val="26"/>
        </w:rPr>
      </w:pPr>
      <w:r>
        <w:rPr>
          <w:sz w:val="26"/>
          <w:szCs w:val="26"/>
        </w:rPr>
        <w:t xml:space="preserve">- </w:t>
      </w:r>
      <w:r w:rsidR="005209C2" w:rsidRPr="005209C2">
        <w:rPr>
          <w:sz w:val="26"/>
          <w:szCs w:val="26"/>
        </w:rPr>
        <w:t xml:space="preserve"> Федеральный закон от 28 декабря 2017 г. N 436-ФЗ "О внесении изменений в части первую и вторую Налогового кодекса Российской Федерации и отдельные законодательные акты Российской Федерации";</w:t>
      </w:r>
    </w:p>
    <w:p w:rsidR="005209C2" w:rsidRPr="005209C2" w:rsidRDefault="007D24B6" w:rsidP="005209C2">
      <w:pPr>
        <w:pStyle w:val="Style2"/>
        <w:widowControl/>
        <w:spacing w:line="240" w:lineRule="auto"/>
        <w:ind w:firstLine="720"/>
        <w:jc w:val="both"/>
        <w:rPr>
          <w:sz w:val="26"/>
          <w:szCs w:val="26"/>
        </w:rPr>
      </w:pPr>
      <w:r>
        <w:rPr>
          <w:sz w:val="26"/>
          <w:szCs w:val="26"/>
        </w:rPr>
        <w:t>-</w:t>
      </w:r>
      <w:r w:rsidR="005209C2" w:rsidRPr="005209C2">
        <w:rPr>
          <w:sz w:val="26"/>
          <w:szCs w:val="26"/>
        </w:rPr>
        <w:t xml:space="preserve"> постановление Правительства Российской Федерации от 20 января 2018 г. N 34 "Об утверждении Правил признания безнадежной к взысканию задолженности по платежам в бюджет, выявленной по результатам инвентаризации такой задолженности упраздненной Федеральной службы финансово-бюджетного надзора, и ее списания";</w:t>
      </w:r>
    </w:p>
    <w:p w:rsidR="005209C2" w:rsidRPr="005209C2" w:rsidRDefault="007D24B6" w:rsidP="005209C2">
      <w:pPr>
        <w:pStyle w:val="Style2"/>
        <w:widowControl/>
        <w:spacing w:line="240" w:lineRule="auto"/>
        <w:ind w:firstLine="720"/>
        <w:jc w:val="both"/>
        <w:rPr>
          <w:sz w:val="26"/>
          <w:szCs w:val="26"/>
        </w:rPr>
      </w:pPr>
      <w:r>
        <w:rPr>
          <w:sz w:val="26"/>
          <w:szCs w:val="26"/>
        </w:rPr>
        <w:t>-</w:t>
      </w:r>
      <w:r w:rsidR="005209C2" w:rsidRPr="005209C2">
        <w:rPr>
          <w:sz w:val="26"/>
          <w:szCs w:val="26"/>
        </w:rPr>
        <w:t xml:space="preserve"> приказ ФНС России от 12 июля 2005 г. N САЭ-3-19/319@ "О создании информационного ресурса "Журнал результатов работы налоговых органов по принудительному взысканию недоимки",</w:t>
      </w:r>
    </w:p>
    <w:p w:rsidR="005209C2" w:rsidRPr="005209C2" w:rsidRDefault="007D24B6" w:rsidP="005209C2">
      <w:pPr>
        <w:pStyle w:val="Style2"/>
        <w:widowControl/>
        <w:spacing w:line="240" w:lineRule="auto"/>
        <w:ind w:firstLine="720"/>
        <w:jc w:val="both"/>
        <w:rPr>
          <w:sz w:val="26"/>
          <w:szCs w:val="26"/>
        </w:rPr>
      </w:pPr>
      <w:r>
        <w:rPr>
          <w:sz w:val="26"/>
          <w:szCs w:val="26"/>
        </w:rPr>
        <w:t xml:space="preserve">- </w:t>
      </w:r>
      <w:r w:rsidR="005209C2" w:rsidRPr="005209C2">
        <w:rPr>
          <w:sz w:val="26"/>
          <w:szCs w:val="26"/>
        </w:rPr>
        <w:t>приказ ФНС России от 20 марта 2015 г. N ММВ-7-8/117@ "Об утверждении порядка информирования банков о приостановлении (об отмене приостановления) операций по счетам налогоплательщика-организации и переводов его электронных денежных сре</w:t>
      </w:r>
      <w:proofErr w:type="gramStart"/>
      <w:r w:rsidR="005209C2" w:rsidRPr="005209C2">
        <w:rPr>
          <w:sz w:val="26"/>
          <w:szCs w:val="26"/>
        </w:rPr>
        <w:t>дств в б</w:t>
      </w:r>
      <w:proofErr w:type="gramEnd"/>
      <w:r w:rsidR="005209C2" w:rsidRPr="005209C2">
        <w:rPr>
          <w:sz w:val="26"/>
          <w:szCs w:val="26"/>
        </w:rPr>
        <w:t>анке, а также по счетам лиц, указанных в пункте 11 статьи 76 Налогового кодекса Российской Федерации";</w:t>
      </w:r>
    </w:p>
    <w:p w:rsidR="005209C2" w:rsidRPr="005209C2" w:rsidRDefault="007D24B6" w:rsidP="005209C2">
      <w:pPr>
        <w:pStyle w:val="Style2"/>
        <w:widowControl/>
        <w:spacing w:line="240" w:lineRule="auto"/>
        <w:ind w:firstLine="720"/>
        <w:jc w:val="both"/>
        <w:rPr>
          <w:sz w:val="26"/>
          <w:szCs w:val="26"/>
        </w:rPr>
      </w:pPr>
      <w:proofErr w:type="gramStart"/>
      <w:r>
        <w:rPr>
          <w:sz w:val="26"/>
          <w:szCs w:val="26"/>
        </w:rPr>
        <w:t>-</w:t>
      </w:r>
      <w:r w:rsidR="005209C2" w:rsidRPr="005209C2">
        <w:rPr>
          <w:sz w:val="26"/>
          <w:szCs w:val="26"/>
        </w:rPr>
        <w:t xml:space="preserve"> приказ ФНС России от 12 мая 2015 г. N ММВ-7-8/190@ "Об утверждении Перечня документов, при наличии которых принимается решение о признании указанных в статье 4 Федерального закона от 4 ноября 2014 г. N 347-ФЗ "О внесении изменений в части первую и вторую Налогового кодекса Российской Федерации" недоимки, задолженности по пеням и штрафам безнадежными к взысканию и об их списании</w:t>
      </w:r>
      <w:proofErr w:type="gramEnd"/>
      <w:r w:rsidR="005209C2" w:rsidRPr="005209C2">
        <w:rPr>
          <w:sz w:val="26"/>
          <w:szCs w:val="26"/>
        </w:rPr>
        <w:t xml:space="preserve">, и порядка списания </w:t>
      </w:r>
      <w:proofErr w:type="gramStart"/>
      <w:r w:rsidR="005209C2" w:rsidRPr="005209C2">
        <w:rPr>
          <w:sz w:val="26"/>
          <w:szCs w:val="26"/>
        </w:rPr>
        <w:t>указанных</w:t>
      </w:r>
      <w:proofErr w:type="gramEnd"/>
      <w:r w:rsidR="005209C2" w:rsidRPr="005209C2">
        <w:rPr>
          <w:sz w:val="26"/>
          <w:szCs w:val="26"/>
        </w:rPr>
        <w:t xml:space="preserve"> недоимки и задолженности";</w:t>
      </w:r>
    </w:p>
    <w:p w:rsidR="005209C2" w:rsidRPr="005209C2" w:rsidRDefault="007D24B6" w:rsidP="005209C2">
      <w:pPr>
        <w:pStyle w:val="Style2"/>
        <w:widowControl/>
        <w:spacing w:line="240" w:lineRule="auto"/>
        <w:ind w:firstLine="720"/>
        <w:jc w:val="both"/>
        <w:rPr>
          <w:sz w:val="26"/>
          <w:szCs w:val="26"/>
        </w:rPr>
      </w:pPr>
      <w:r>
        <w:rPr>
          <w:sz w:val="26"/>
          <w:szCs w:val="26"/>
        </w:rPr>
        <w:t>-</w:t>
      </w:r>
      <w:r w:rsidR="005209C2" w:rsidRPr="005209C2">
        <w:rPr>
          <w:sz w:val="26"/>
          <w:szCs w:val="26"/>
        </w:rPr>
        <w:t xml:space="preserve"> приказ ФНС России от 3 декабря 2015 г. N ММВ-7-8/555@ "Об утверждении формы требования о возврате в бюджет излишне полученных налогоплательщиком (зачтенных ему) сумм налога (процентов)";</w:t>
      </w:r>
    </w:p>
    <w:p w:rsidR="005209C2" w:rsidRPr="005209C2" w:rsidRDefault="007D24B6" w:rsidP="005209C2">
      <w:pPr>
        <w:pStyle w:val="Style2"/>
        <w:widowControl/>
        <w:spacing w:line="240" w:lineRule="auto"/>
        <w:ind w:firstLine="720"/>
        <w:jc w:val="both"/>
        <w:rPr>
          <w:sz w:val="26"/>
          <w:szCs w:val="26"/>
        </w:rPr>
      </w:pPr>
      <w:r>
        <w:rPr>
          <w:sz w:val="26"/>
          <w:szCs w:val="26"/>
        </w:rPr>
        <w:t>-</w:t>
      </w:r>
      <w:r w:rsidR="005209C2" w:rsidRPr="005209C2">
        <w:rPr>
          <w:sz w:val="26"/>
          <w:szCs w:val="26"/>
        </w:rPr>
        <w:t xml:space="preserve"> приказ ФНС России от 14 марта 2016 г. N ММВ-7-12/134@ "Положение об автоматизированной информационной системе Федеральной налоговой службы";</w:t>
      </w:r>
    </w:p>
    <w:p w:rsidR="005209C2" w:rsidRPr="005209C2" w:rsidRDefault="007D24B6" w:rsidP="005209C2">
      <w:pPr>
        <w:pStyle w:val="Style2"/>
        <w:widowControl/>
        <w:spacing w:line="240" w:lineRule="auto"/>
        <w:ind w:firstLine="720"/>
        <w:jc w:val="both"/>
        <w:rPr>
          <w:sz w:val="26"/>
          <w:szCs w:val="26"/>
        </w:rPr>
      </w:pPr>
      <w:r>
        <w:rPr>
          <w:sz w:val="26"/>
          <w:szCs w:val="26"/>
        </w:rPr>
        <w:t>-</w:t>
      </w:r>
      <w:r w:rsidR="005209C2" w:rsidRPr="005209C2">
        <w:rPr>
          <w:sz w:val="26"/>
          <w:szCs w:val="26"/>
        </w:rPr>
        <w:t xml:space="preserve"> приказ ФНС России от 16 декабря 2016 г. N ММВ-7-8/683@ "Об утверждении Порядка изменения срока уплаты налога, сбора, страховых взносов, а также пени и штрафа налоговыми органами";</w:t>
      </w:r>
    </w:p>
    <w:p w:rsidR="005209C2" w:rsidRPr="005209C2" w:rsidRDefault="007D24B6" w:rsidP="005209C2">
      <w:pPr>
        <w:pStyle w:val="Style2"/>
        <w:widowControl/>
        <w:spacing w:line="240" w:lineRule="auto"/>
        <w:ind w:firstLine="720"/>
        <w:jc w:val="both"/>
        <w:rPr>
          <w:sz w:val="26"/>
          <w:szCs w:val="26"/>
        </w:rPr>
      </w:pPr>
      <w:r>
        <w:rPr>
          <w:sz w:val="26"/>
          <w:szCs w:val="26"/>
        </w:rPr>
        <w:t>-</w:t>
      </w:r>
      <w:r w:rsidR="005209C2" w:rsidRPr="005209C2">
        <w:rPr>
          <w:sz w:val="26"/>
          <w:szCs w:val="26"/>
        </w:rPr>
        <w:t xml:space="preserve"> приказ ФНС России от 20 января 2017 г. N ММВ-7-8/20@ "Об утверждении формы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порядка ее заполнения и формата ее представления в электронной форме";</w:t>
      </w:r>
    </w:p>
    <w:p w:rsidR="005209C2" w:rsidRPr="005209C2" w:rsidRDefault="007D24B6" w:rsidP="005209C2">
      <w:pPr>
        <w:pStyle w:val="Style2"/>
        <w:widowControl/>
        <w:spacing w:line="240" w:lineRule="auto"/>
        <w:ind w:firstLine="720"/>
        <w:jc w:val="both"/>
        <w:rPr>
          <w:sz w:val="26"/>
          <w:szCs w:val="26"/>
        </w:rPr>
      </w:pPr>
      <w:r>
        <w:rPr>
          <w:sz w:val="26"/>
          <w:szCs w:val="26"/>
        </w:rPr>
        <w:t>-</w:t>
      </w:r>
      <w:r w:rsidR="005209C2" w:rsidRPr="005209C2">
        <w:rPr>
          <w:sz w:val="26"/>
          <w:szCs w:val="26"/>
        </w:rPr>
        <w:t xml:space="preserve"> приказ ФНС России от 13 февраля 2017 г. N ММВ-7-8/179@ "Об утверждении форм документов о выявлении недоимки, требования об уплате налога, сбора, страховых взносов, пени, штрафа, процентов, а также документов, используемых налоговыми органами при применении обеспечительных мер и взыскании задолженности по указанным платежам";</w:t>
      </w:r>
    </w:p>
    <w:p w:rsidR="005209C2" w:rsidRPr="005209C2" w:rsidRDefault="007D24B6" w:rsidP="005209C2">
      <w:pPr>
        <w:pStyle w:val="Style2"/>
        <w:widowControl/>
        <w:spacing w:line="240" w:lineRule="auto"/>
        <w:ind w:firstLine="720"/>
        <w:jc w:val="both"/>
        <w:rPr>
          <w:sz w:val="26"/>
          <w:szCs w:val="26"/>
        </w:rPr>
      </w:pPr>
      <w:r>
        <w:rPr>
          <w:sz w:val="26"/>
          <w:szCs w:val="26"/>
        </w:rPr>
        <w:t>-</w:t>
      </w:r>
      <w:r w:rsidR="005209C2" w:rsidRPr="005209C2">
        <w:rPr>
          <w:sz w:val="26"/>
          <w:szCs w:val="26"/>
        </w:rPr>
        <w:t xml:space="preserve"> приказ ФНС России от 14 февраля 2017 г. N ММВ-7-8/182@ "Об утверждении форм документов, используемых налоговыми органами и налогоплательщиками при </w:t>
      </w:r>
      <w:r w:rsidR="005209C2" w:rsidRPr="005209C2">
        <w:rPr>
          <w:sz w:val="26"/>
          <w:szCs w:val="26"/>
        </w:rPr>
        <w:lastRenderedPageBreak/>
        <w:t>осуществлении зачета и возврата сумм излишне уплаченных (взысканных) налогов, сборов, страховых взносов, пеней, штрафов";</w:t>
      </w:r>
    </w:p>
    <w:p w:rsidR="005209C2" w:rsidRPr="005209C2" w:rsidRDefault="007D24B6" w:rsidP="005209C2">
      <w:pPr>
        <w:pStyle w:val="Style2"/>
        <w:widowControl/>
        <w:spacing w:line="240" w:lineRule="auto"/>
        <w:ind w:firstLine="720"/>
        <w:jc w:val="both"/>
        <w:rPr>
          <w:sz w:val="26"/>
          <w:szCs w:val="26"/>
        </w:rPr>
      </w:pPr>
      <w:r>
        <w:rPr>
          <w:sz w:val="26"/>
          <w:szCs w:val="26"/>
        </w:rPr>
        <w:t>-</w:t>
      </w:r>
      <w:r w:rsidR="005209C2" w:rsidRPr="005209C2">
        <w:rPr>
          <w:sz w:val="26"/>
          <w:szCs w:val="26"/>
        </w:rPr>
        <w:t xml:space="preserve"> приказ ФНС России от 7 августа 2017 г. N СА-7-8/609@ "Об утверждении формы требования об уплате денежной суммы по банковской гарантии (договору поручительства)".</w:t>
      </w:r>
    </w:p>
    <w:p w:rsidR="005209C2" w:rsidRPr="005209C2" w:rsidRDefault="007D24B6" w:rsidP="005209C2">
      <w:pPr>
        <w:pStyle w:val="Style2"/>
        <w:widowControl/>
        <w:spacing w:line="240" w:lineRule="auto"/>
        <w:ind w:firstLine="720"/>
        <w:jc w:val="both"/>
        <w:rPr>
          <w:sz w:val="26"/>
          <w:szCs w:val="26"/>
        </w:rPr>
      </w:pPr>
      <w:proofErr w:type="gramStart"/>
      <w:r>
        <w:rPr>
          <w:sz w:val="26"/>
          <w:szCs w:val="26"/>
        </w:rPr>
        <w:t>-</w:t>
      </w:r>
      <w:r w:rsidR="005209C2" w:rsidRPr="005209C2">
        <w:rPr>
          <w:sz w:val="26"/>
          <w:szCs w:val="26"/>
        </w:rPr>
        <w:t xml:space="preserve"> приказ ФНС России от 14 мая 2018 г. N ММВ-7-8/256@ "Об утверждении Порядка признания безнадежными к взысканию и списания налоговым органом переданных органами Пенсионного фонда Российской Федерации и органами Фонда социального страхования Российской Федерации недоимки по страховым взносам и задолженности по соответствующим пеням и штрафам, образовавшихся на 1 января 2017 г., а также сумм страховых взносов, пеней и штрафов</w:t>
      </w:r>
      <w:proofErr w:type="gramEnd"/>
      <w:r w:rsidR="005209C2" w:rsidRPr="005209C2">
        <w:rPr>
          <w:sz w:val="26"/>
          <w:szCs w:val="26"/>
        </w:rPr>
        <w:t xml:space="preserve">, </w:t>
      </w:r>
      <w:proofErr w:type="spellStart"/>
      <w:r w:rsidR="005209C2" w:rsidRPr="005209C2">
        <w:rPr>
          <w:sz w:val="26"/>
          <w:szCs w:val="26"/>
        </w:rPr>
        <w:t>доначисленных</w:t>
      </w:r>
      <w:proofErr w:type="spellEnd"/>
      <w:r w:rsidR="005209C2" w:rsidRPr="005209C2">
        <w:rPr>
          <w:sz w:val="26"/>
          <w:szCs w:val="26"/>
        </w:rPr>
        <w:t xml:space="preserve"> органами Пенсионного фонда Российской Федерации, органами Фонда социального страхования Российской Федерации, подлежащих уплате по результатам контрольных мероприятий, проведенных за расчетные (отчетные) периоды, истекшие до 1 января 2017 г., в связи с истечением установленного срока их взыскания в период с 1 января 2017 г. до даты подписания акта приема-передачи";</w:t>
      </w:r>
    </w:p>
    <w:p w:rsidR="005209C2" w:rsidRPr="005209C2" w:rsidRDefault="007D24B6" w:rsidP="005209C2">
      <w:pPr>
        <w:pStyle w:val="Style2"/>
        <w:widowControl/>
        <w:spacing w:line="240" w:lineRule="auto"/>
        <w:ind w:firstLine="720"/>
        <w:jc w:val="both"/>
        <w:rPr>
          <w:sz w:val="26"/>
          <w:szCs w:val="26"/>
        </w:rPr>
      </w:pPr>
      <w:r>
        <w:rPr>
          <w:sz w:val="26"/>
          <w:szCs w:val="26"/>
        </w:rPr>
        <w:t>-</w:t>
      </w:r>
      <w:r w:rsidR="005209C2" w:rsidRPr="005209C2">
        <w:rPr>
          <w:sz w:val="26"/>
          <w:szCs w:val="26"/>
        </w:rPr>
        <w:t xml:space="preserve"> приказ ФНС России от 2 апреля 2019 г. N ММВ-7-8/164@ "Об утверждении Порядка списания недоимки и задолженности по пеням, штрафам и процентам, признанных безнадежными к взысканию и Перечня документов, подтверждающих обстоятельства признания безнадежными к взысканию недоимки, задолженности по пеням, штрафам и процентам";</w:t>
      </w:r>
    </w:p>
    <w:p w:rsidR="005209C2" w:rsidRPr="005209C2" w:rsidRDefault="007D24B6" w:rsidP="005209C2">
      <w:pPr>
        <w:pStyle w:val="Style2"/>
        <w:widowControl/>
        <w:spacing w:line="240" w:lineRule="auto"/>
        <w:ind w:firstLine="720"/>
        <w:jc w:val="both"/>
        <w:rPr>
          <w:sz w:val="26"/>
          <w:szCs w:val="26"/>
        </w:rPr>
      </w:pPr>
      <w:r>
        <w:rPr>
          <w:sz w:val="26"/>
          <w:szCs w:val="26"/>
        </w:rPr>
        <w:t>-</w:t>
      </w:r>
      <w:r w:rsidR="005209C2" w:rsidRPr="005209C2">
        <w:rPr>
          <w:sz w:val="26"/>
          <w:szCs w:val="26"/>
        </w:rPr>
        <w:t xml:space="preserve"> Соглашение от 14 апреля 2014 г. N 0001/7/ММВ-23-8/3@ "О порядке взаимодействия Федеральной налоговой службы и Федеральной службы судебных приставов при исполнении исполнительных документов".</w:t>
      </w:r>
    </w:p>
    <w:p w:rsidR="005209C2" w:rsidRPr="005209C2" w:rsidRDefault="005209C2" w:rsidP="005209C2">
      <w:pPr>
        <w:pStyle w:val="Style2"/>
        <w:widowControl/>
        <w:spacing w:line="240" w:lineRule="auto"/>
        <w:ind w:firstLine="720"/>
        <w:jc w:val="both"/>
        <w:rPr>
          <w:rStyle w:val="FontStyle18"/>
          <w:sz w:val="26"/>
          <w:szCs w:val="26"/>
        </w:rPr>
      </w:pPr>
      <w:r w:rsidRPr="005209C2">
        <w:rPr>
          <w:sz w:val="26"/>
          <w:szCs w:val="26"/>
        </w:rPr>
        <w:t>В должностной регламент государственного гражданского служащего могут быть включены иные правовые акты, знание которых необходимо для надлежащего исполнения гражданским служащим должностных обязанностей.</w:t>
      </w:r>
      <w:r w:rsidRPr="005209C2">
        <w:rPr>
          <w:rStyle w:val="FontStyle18"/>
          <w:sz w:val="26"/>
          <w:szCs w:val="26"/>
        </w:rPr>
        <w:t xml:space="preserve"> </w:t>
      </w:r>
    </w:p>
    <w:p w:rsidR="005209C2" w:rsidRPr="005209C2" w:rsidRDefault="005209C2" w:rsidP="005209C2">
      <w:pPr>
        <w:pStyle w:val="Style2"/>
        <w:widowControl/>
        <w:spacing w:line="240" w:lineRule="auto"/>
        <w:ind w:firstLine="720"/>
        <w:jc w:val="both"/>
        <w:rPr>
          <w:rStyle w:val="FontStyle18"/>
          <w:sz w:val="26"/>
          <w:szCs w:val="26"/>
        </w:rPr>
      </w:pPr>
      <w:r w:rsidRPr="005209C2">
        <w:rPr>
          <w:rStyle w:val="FontStyle18"/>
          <w:sz w:val="26"/>
          <w:szCs w:val="26"/>
        </w:rPr>
        <w:t>Главный специалист-эксперт отдела должен знать иные нормативные правовые акты и служебные документы, знание которых необходимо для надлежащего исполнения гражданским служащим должностных обязанностей.</w:t>
      </w:r>
    </w:p>
    <w:p w:rsidR="005209C2" w:rsidRPr="005209C2" w:rsidRDefault="005209C2" w:rsidP="005209C2">
      <w:pPr>
        <w:pStyle w:val="Style11"/>
        <w:widowControl/>
        <w:spacing w:line="240" w:lineRule="auto"/>
        <w:ind w:firstLine="720"/>
        <w:jc w:val="left"/>
        <w:rPr>
          <w:rStyle w:val="FontStyle18"/>
          <w:sz w:val="26"/>
          <w:szCs w:val="26"/>
        </w:rPr>
      </w:pPr>
      <w:r w:rsidRPr="005209C2">
        <w:rPr>
          <w:rStyle w:val="FontStyle18"/>
          <w:sz w:val="26"/>
          <w:szCs w:val="26"/>
        </w:rPr>
        <w:t>6.3.2. Иные профессиональные знания:</w:t>
      </w:r>
    </w:p>
    <w:p w:rsidR="005209C2" w:rsidRPr="005209C2" w:rsidRDefault="007D24B6" w:rsidP="005209C2">
      <w:pPr>
        <w:widowControl/>
        <w:ind w:firstLine="720"/>
        <w:jc w:val="both"/>
        <w:rPr>
          <w:sz w:val="26"/>
          <w:szCs w:val="26"/>
        </w:rPr>
      </w:pPr>
      <w:r>
        <w:rPr>
          <w:sz w:val="26"/>
          <w:szCs w:val="26"/>
        </w:rPr>
        <w:t>-</w:t>
      </w:r>
      <w:r w:rsidR="005209C2" w:rsidRPr="005209C2">
        <w:rPr>
          <w:sz w:val="26"/>
          <w:szCs w:val="26"/>
        </w:rPr>
        <w:t xml:space="preserve"> порядок организации работы по изменению сроков уплаты налогов, применению комплекса мер принудительного взыскания, осуществлению зачета (возврата) излишне уплаченных (взысканных) сумм, признанию безнадежной к взысканию и списанию задолженности;</w:t>
      </w:r>
    </w:p>
    <w:p w:rsidR="005209C2" w:rsidRPr="005209C2" w:rsidRDefault="007D24B6" w:rsidP="005209C2">
      <w:pPr>
        <w:widowControl/>
        <w:ind w:firstLine="720"/>
        <w:jc w:val="both"/>
        <w:rPr>
          <w:sz w:val="26"/>
          <w:szCs w:val="26"/>
        </w:rPr>
      </w:pPr>
      <w:r>
        <w:rPr>
          <w:sz w:val="26"/>
          <w:szCs w:val="26"/>
        </w:rPr>
        <w:t>-</w:t>
      </w:r>
      <w:r w:rsidR="005209C2" w:rsidRPr="005209C2">
        <w:rPr>
          <w:sz w:val="26"/>
          <w:szCs w:val="26"/>
        </w:rPr>
        <w:t xml:space="preserve"> порядок организации работы по привлечению к уголовной ответственности по налоговым преступлениям;</w:t>
      </w:r>
    </w:p>
    <w:p w:rsidR="005209C2" w:rsidRPr="005209C2" w:rsidRDefault="007D24B6" w:rsidP="005209C2">
      <w:pPr>
        <w:widowControl/>
        <w:ind w:firstLine="720"/>
        <w:jc w:val="both"/>
        <w:rPr>
          <w:sz w:val="26"/>
          <w:szCs w:val="26"/>
        </w:rPr>
      </w:pPr>
      <w:r>
        <w:rPr>
          <w:sz w:val="26"/>
          <w:szCs w:val="26"/>
        </w:rPr>
        <w:t>-</w:t>
      </w:r>
      <w:r w:rsidR="005209C2" w:rsidRPr="005209C2">
        <w:rPr>
          <w:sz w:val="26"/>
          <w:szCs w:val="26"/>
        </w:rPr>
        <w:t xml:space="preserve"> порядок взаимодействия Федеральной налоговой службы и Федеральной службы судебных приставов при исполнении исполнительных документов;</w:t>
      </w:r>
    </w:p>
    <w:p w:rsidR="005209C2" w:rsidRPr="005209C2" w:rsidRDefault="007D24B6" w:rsidP="005209C2">
      <w:pPr>
        <w:widowControl/>
        <w:ind w:firstLine="720"/>
        <w:jc w:val="both"/>
        <w:rPr>
          <w:sz w:val="26"/>
          <w:szCs w:val="26"/>
        </w:rPr>
      </w:pPr>
      <w:r>
        <w:rPr>
          <w:sz w:val="26"/>
          <w:szCs w:val="26"/>
        </w:rPr>
        <w:t>-</w:t>
      </w:r>
      <w:r w:rsidR="005209C2" w:rsidRPr="005209C2">
        <w:rPr>
          <w:sz w:val="26"/>
          <w:szCs w:val="26"/>
        </w:rPr>
        <w:t xml:space="preserve"> основные причины образования задолженности по обязательным платежам, анализу ее динамики и структуры, эффективности мер по урегулированию (взысканию) задолженности;</w:t>
      </w:r>
    </w:p>
    <w:p w:rsidR="005209C2" w:rsidRPr="005209C2" w:rsidRDefault="007D24B6" w:rsidP="005209C2">
      <w:pPr>
        <w:widowControl/>
        <w:ind w:firstLine="720"/>
        <w:jc w:val="both"/>
        <w:rPr>
          <w:sz w:val="26"/>
          <w:szCs w:val="26"/>
        </w:rPr>
      </w:pPr>
      <w:r>
        <w:rPr>
          <w:sz w:val="26"/>
          <w:szCs w:val="26"/>
        </w:rPr>
        <w:t>-</w:t>
      </w:r>
      <w:r w:rsidR="005209C2" w:rsidRPr="005209C2">
        <w:rPr>
          <w:sz w:val="26"/>
          <w:szCs w:val="26"/>
        </w:rPr>
        <w:t xml:space="preserve"> понятие и меры принудительного взыскания задолженности;</w:t>
      </w:r>
    </w:p>
    <w:p w:rsidR="005209C2" w:rsidRPr="005209C2" w:rsidRDefault="007D24B6" w:rsidP="005209C2">
      <w:pPr>
        <w:widowControl/>
        <w:ind w:firstLine="720"/>
        <w:jc w:val="both"/>
        <w:rPr>
          <w:sz w:val="26"/>
          <w:szCs w:val="26"/>
        </w:rPr>
      </w:pPr>
      <w:r>
        <w:rPr>
          <w:sz w:val="26"/>
          <w:szCs w:val="26"/>
        </w:rPr>
        <w:t>-</w:t>
      </w:r>
      <w:r w:rsidR="005209C2" w:rsidRPr="005209C2">
        <w:rPr>
          <w:sz w:val="26"/>
          <w:szCs w:val="26"/>
        </w:rPr>
        <w:t xml:space="preserve"> порядок принятия обеспечительных мер;</w:t>
      </w:r>
    </w:p>
    <w:p w:rsidR="005209C2" w:rsidRPr="005209C2" w:rsidRDefault="007D24B6" w:rsidP="005209C2">
      <w:pPr>
        <w:widowControl/>
        <w:ind w:firstLine="720"/>
        <w:jc w:val="both"/>
        <w:rPr>
          <w:sz w:val="26"/>
          <w:szCs w:val="26"/>
        </w:rPr>
      </w:pPr>
      <w:r>
        <w:rPr>
          <w:sz w:val="26"/>
          <w:szCs w:val="26"/>
        </w:rPr>
        <w:t>-</w:t>
      </w:r>
      <w:r w:rsidR="005209C2" w:rsidRPr="005209C2">
        <w:rPr>
          <w:sz w:val="26"/>
          <w:szCs w:val="26"/>
        </w:rPr>
        <w:t xml:space="preserve"> порядок представления сведений об отсутствии задолженности.</w:t>
      </w:r>
    </w:p>
    <w:p w:rsidR="005209C2" w:rsidRPr="005209C2" w:rsidRDefault="005209C2" w:rsidP="005209C2">
      <w:pPr>
        <w:pStyle w:val="Style12"/>
        <w:widowControl/>
        <w:tabs>
          <w:tab w:val="left" w:pos="979"/>
        </w:tabs>
        <w:spacing w:line="240" w:lineRule="auto"/>
        <w:ind w:firstLine="720"/>
        <w:rPr>
          <w:rStyle w:val="FontStyle18"/>
          <w:sz w:val="26"/>
          <w:szCs w:val="26"/>
        </w:rPr>
      </w:pPr>
      <w:r w:rsidRPr="005209C2">
        <w:rPr>
          <w:rStyle w:val="FontStyle18"/>
          <w:sz w:val="26"/>
          <w:szCs w:val="26"/>
        </w:rPr>
        <w:t xml:space="preserve"> </w:t>
      </w:r>
      <w:r w:rsidR="007D24B6">
        <w:rPr>
          <w:rStyle w:val="FontStyle18"/>
          <w:sz w:val="26"/>
          <w:szCs w:val="26"/>
        </w:rPr>
        <w:t>6.3</w:t>
      </w:r>
      <w:r w:rsidRPr="005209C2">
        <w:rPr>
          <w:rStyle w:val="FontStyle18"/>
          <w:sz w:val="26"/>
          <w:szCs w:val="26"/>
        </w:rPr>
        <w:t>.</w:t>
      </w:r>
      <w:r w:rsidR="007D24B6">
        <w:rPr>
          <w:rStyle w:val="FontStyle18"/>
          <w:sz w:val="26"/>
          <w:szCs w:val="26"/>
        </w:rPr>
        <w:t>3</w:t>
      </w:r>
      <w:r w:rsidRPr="005209C2">
        <w:rPr>
          <w:rStyle w:val="FontStyle18"/>
          <w:sz w:val="26"/>
          <w:szCs w:val="26"/>
        </w:rPr>
        <w:tab/>
        <w:t>Наличие функциональных знаний:</w:t>
      </w:r>
    </w:p>
    <w:p w:rsidR="005209C2" w:rsidRPr="005209C2" w:rsidRDefault="005209C2" w:rsidP="005209C2">
      <w:pPr>
        <w:pStyle w:val="Style12"/>
        <w:widowControl/>
        <w:tabs>
          <w:tab w:val="left" w:pos="1162"/>
        </w:tabs>
        <w:spacing w:line="240" w:lineRule="auto"/>
        <w:ind w:firstLine="720"/>
        <w:rPr>
          <w:rStyle w:val="FontStyle18"/>
          <w:sz w:val="26"/>
          <w:szCs w:val="26"/>
        </w:rPr>
      </w:pPr>
      <w:r w:rsidRPr="005209C2">
        <w:rPr>
          <w:rStyle w:val="FontStyle18"/>
          <w:sz w:val="26"/>
          <w:szCs w:val="26"/>
        </w:rPr>
        <w:t>- понятие, способы и технологии осуществления государственного контроля (надзора), муниципального контроля, виды контроля;</w:t>
      </w:r>
    </w:p>
    <w:p w:rsidR="005209C2" w:rsidRPr="005209C2" w:rsidRDefault="005209C2" w:rsidP="005209C2">
      <w:pPr>
        <w:pStyle w:val="Style12"/>
        <w:widowControl/>
        <w:tabs>
          <w:tab w:val="left" w:pos="1162"/>
        </w:tabs>
        <w:spacing w:line="240" w:lineRule="auto"/>
        <w:ind w:firstLine="720"/>
        <w:rPr>
          <w:rStyle w:val="FontStyle18"/>
          <w:sz w:val="26"/>
          <w:szCs w:val="26"/>
        </w:rPr>
      </w:pPr>
      <w:r w:rsidRPr="005209C2">
        <w:rPr>
          <w:rStyle w:val="FontStyle18"/>
          <w:sz w:val="26"/>
          <w:szCs w:val="26"/>
        </w:rPr>
        <w:t>- принципы защиты прав подконтрольных лиц;</w:t>
      </w:r>
    </w:p>
    <w:p w:rsidR="005209C2" w:rsidRPr="005209C2" w:rsidRDefault="005209C2" w:rsidP="005209C2">
      <w:pPr>
        <w:pStyle w:val="Style12"/>
        <w:widowControl/>
        <w:tabs>
          <w:tab w:val="left" w:pos="1162"/>
        </w:tabs>
        <w:spacing w:line="240" w:lineRule="auto"/>
        <w:ind w:firstLine="720"/>
        <w:rPr>
          <w:rStyle w:val="FontStyle18"/>
          <w:sz w:val="26"/>
          <w:szCs w:val="26"/>
        </w:rPr>
      </w:pPr>
      <w:r w:rsidRPr="005209C2">
        <w:rPr>
          <w:rStyle w:val="FontStyle18"/>
          <w:sz w:val="26"/>
          <w:szCs w:val="26"/>
        </w:rPr>
        <w:lastRenderedPageBreak/>
        <w:t>- виды, порядок организации и осуществления мероприятий по профилактике нарушения обязательных требований;</w:t>
      </w:r>
    </w:p>
    <w:p w:rsidR="005209C2" w:rsidRPr="005209C2" w:rsidRDefault="005209C2" w:rsidP="005209C2">
      <w:pPr>
        <w:pStyle w:val="Style12"/>
        <w:widowControl/>
        <w:tabs>
          <w:tab w:val="left" w:pos="1162"/>
        </w:tabs>
        <w:spacing w:line="240" w:lineRule="auto"/>
        <w:ind w:firstLine="720"/>
        <w:rPr>
          <w:rStyle w:val="FontStyle18"/>
          <w:sz w:val="26"/>
          <w:szCs w:val="26"/>
        </w:rPr>
      </w:pPr>
      <w:r w:rsidRPr="005209C2">
        <w:rPr>
          <w:rStyle w:val="FontStyle18"/>
          <w:sz w:val="26"/>
          <w:szCs w:val="26"/>
        </w:rPr>
        <w:t>- обязанности и ограничения при проведении мероприятий по контролю;</w:t>
      </w:r>
    </w:p>
    <w:p w:rsidR="005209C2" w:rsidRPr="005209C2" w:rsidRDefault="005209C2" w:rsidP="005209C2">
      <w:pPr>
        <w:pStyle w:val="Style12"/>
        <w:widowControl/>
        <w:tabs>
          <w:tab w:val="left" w:pos="1162"/>
        </w:tabs>
        <w:spacing w:line="240" w:lineRule="auto"/>
        <w:ind w:firstLine="720"/>
        <w:rPr>
          <w:rStyle w:val="FontStyle18"/>
          <w:sz w:val="26"/>
          <w:szCs w:val="26"/>
        </w:rPr>
      </w:pPr>
      <w:r w:rsidRPr="005209C2">
        <w:rPr>
          <w:rStyle w:val="FontStyle18"/>
          <w:sz w:val="26"/>
          <w:szCs w:val="26"/>
        </w:rPr>
        <w:t>- виды и основные характеристики мероприятий по контролю;</w:t>
      </w:r>
    </w:p>
    <w:p w:rsidR="005209C2" w:rsidRPr="005209C2" w:rsidRDefault="005209C2" w:rsidP="005209C2">
      <w:pPr>
        <w:pStyle w:val="Style12"/>
        <w:widowControl/>
        <w:tabs>
          <w:tab w:val="left" w:pos="1162"/>
        </w:tabs>
        <w:spacing w:line="240" w:lineRule="auto"/>
        <w:ind w:firstLine="720"/>
        <w:rPr>
          <w:rStyle w:val="FontStyle18"/>
          <w:sz w:val="26"/>
          <w:szCs w:val="26"/>
        </w:rPr>
      </w:pPr>
      <w:r w:rsidRPr="005209C2">
        <w:rPr>
          <w:rStyle w:val="FontStyle18"/>
          <w:sz w:val="26"/>
          <w:szCs w:val="26"/>
        </w:rPr>
        <w:t>- порядок организации и осуществления мероприятий по контролю без взаимодействия;</w:t>
      </w:r>
    </w:p>
    <w:p w:rsidR="005209C2" w:rsidRPr="005209C2" w:rsidRDefault="005209C2" w:rsidP="005209C2">
      <w:pPr>
        <w:pStyle w:val="Style12"/>
        <w:widowControl/>
        <w:tabs>
          <w:tab w:val="left" w:pos="1162"/>
        </w:tabs>
        <w:spacing w:line="240" w:lineRule="auto"/>
        <w:ind w:firstLine="720"/>
        <w:rPr>
          <w:rStyle w:val="FontStyle18"/>
          <w:sz w:val="26"/>
          <w:szCs w:val="26"/>
        </w:rPr>
      </w:pPr>
      <w:r w:rsidRPr="005209C2">
        <w:rPr>
          <w:rStyle w:val="FontStyle18"/>
          <w:sz w:val="26"/>
          <w:szCs w:val="26"/>
        </w:rPr>
        <w:t>- порядок организации и осуществления плановых проверок, формирования ежегодного плана проведения плановых проверок;</w:t>
      </w:r>
    </w:p>
    <w:p w:rsidR="005209C2" w:rsidRPr="005209C2" w:rsidRDefault="005209C2" w:rsidP="005209C2">
      <w:pPr>
        <w:pStyle w:val="Style12"/>
        <w:widowControl/>
        <w:tabs>
          <w:tab w:val="left" w:pos="1162"/>
        </w:tabs>
        <w:spacing w:line="240" w:lineRule="auto"/>
        <w:ind w:firstLine="720"/>
        <w:rPr>
          <w:rStyle w:val="FontStyle18"/>
          <w:sz w:val="26"/>
          <w:szCs w:val="26"/>
        </w:rPr>
      </w:pPr>
      <w:r w:rsidRPr="005209C2">
        <w:rPr>
          <w:rStyle w:val="FontStyle18"/>
          <w:sz w:val="26"/>
          <w:szCs w:val="26"/>
        </w:rPr>
        <w:t>- институт предварительной проверки жалобы и иной информации, поступившей в контрольно-надзорный орган;</w:t>
      </w:r>
    </w:p>
    <w:p w:rsidR="005209C2" w:rsidRPr="005209C2" w:rsidRDefault="005209C2" w:rsidP="005209C2">
      <w:pPr>
        <w:pStyle w:val="Style12"/>
        <w:widowControl/>
        <w:tabs>
          <w:tab w:val="left" w:pos="1162"/>
        </w:tabs>
        <w:spacing w:line="240" w:lineRule="auto"/>
        <w:ind w:firstLine="720"/>
        <w:rPr>
          <w:rStyle w:val="FontStyle18"/>
          <w:sz w:val="26"/>
          <w:szCs w:val="26"/>
        </w:rPr>
      </w:pPr>
      <w:r w:rsidRPr="005209C2">
        <w:rPr>
          <w:rStyle w:val="FontStyle18"/>
          <w:sz w:val="26"/>
          <w:szCs w:val="26"/>
        </w:rPr>
        <w:t>- основания проведения и особенности внеплановых проверок, контрольных закупок, согласование их проведения с органами прокуратуры;</w:t>
      </w:r>
    </w:p>
    <w:p w:rsidR="005209C2" w:rsidRPr="005209C2" w:rsidRDefault="005209C2" w:rsidP="005209C2">
      <w:pPr>
        <w:pStyle w:val="Style12"/>
        <w:widowControl/>
        <w:tabs>
          <w:tab w:val="left" w:pos="1162"/>
        </w:tabs>
        <w:spacing w:line="240" w:lineRule="auto"/>
        <w:ind w:firstLine="720"/>
        <w:rPr>
          <w:rStyle w:val="FontStyle18"/>
          <w:sz w:val="26"/>
          <w:szCs w:val="26"/>
        </w:rPr>
      </w:pPr>
      <w:r w:rsidRPr="005209C2">
        <w:rPr>
          <w:rStyle w:val="FontStyle18"/>
          <w:sz w:val="26"/>
          <w:szCs w:val="26"/>
        </w:rPr>
        <w:t>- порядок, этапы, инструменты организации и проведения проверки, контрольной закупки;</w:t>
      </w:r>
    </w:p>
    <w:p w:rsidR="005209C2" w:rsidRPr="005209C2" w:rsidRDefault="005209C2" w:rsidP="005209C2">
      <w:pPr>
        <w:pStyle w:val="Style12"/>
        <w:widowControl/>
        <w:tabs>
          <w:tab w:val="left" w:pos="1162"/>
        </w:tabs>
        <w:spacing w:line="240" w:lineRule="auto"/>
        <w:ind w:firstLine="720"/>
        <w:rPr>
          <w:rStyle w:val="FontStyle18"/>
          <w:sz w:val="26"/>
          <w:szCs w:val="26"/>
        </w:rPr>
      </w:pPr>
      <w:r w:rsidRPr="005209C2">
        <w:rPr>
          <w:rStyle w:val="FontStyle18"/>
          <w:sz w:val="26"/>
          <w:szCs w:val="26"/>
        </w:rPr>
        <w:t>- понятие единого реестра проверок, процедура его формирования;</w:t>
      </w:r>
    </w:p>
    <w:p w:rsidR="005209C2" w:rsidRPr="005209C2" w:rsidRDefault="005209C2" w:rsidP="005209C2">
      <w:pPr>
        <w:pStyle w:val="Style12"/>
        <w:widowControl/>
        <w:tabs>
          <w:tab w:val="left" w:pos="1162"/>
        </w:tabs>
        <w:spacing w:line="240" w:lineRule="auto"/>
        <w:ind w:firstLine="720"/>
        <w:rPr>
          <w:rStyle w:val="FontStyle18"/>
          <w:sz w:val="26"/>
          <w:szCs w:val="26"/>
        </w:rPr>
      </w:pPr>
      <w:r w:rsidRPr="005209C2">
        <w:rPr>
          <w:rStyle w:val="FontStyle18"/>
          <w:sz w:val="26"/>
          <w:szCs w:val="26"/>
        </w:rPr>
        <w:t xml:space="preserve">- меры, принимаемые по результатам проверки. </w:t>
      </w:r>
    </w:p>
    <w:p w:rsidR="005209C2" w:rsidRPr="005209C2" w:rsidRDefault="007D24B6" w:rsidP="007D24B6">
      <w:pPr>
        <w:pStyle w:val="Style12"/>
        <w:widowControl/>
        <w:tabs>
          <w:tab w:val="left" w:pos="0"/>
        </w:tabs>
        <w:spacing w:line="240" w:lineRule="auto"/>
        <w:ind w:firstLine="720"/>
        <w:rPr>
          <w:rStyle w:val="FontStyle18"/>
          <w:sz w:val="26"/>
          <w:szCs w:val="26"/>
        </w:rPr>
      </w:pPr>
      <w:r>
        <w:rPr>
          <w:rStyle w:val="FontStyle18"/>
          <w:sz w:val="26"/>
          <w:szCs w:val="26"/>
        </w:rPr>
        <w:t>6.4</w:t>
      </w:r>
      <w:r w:rsidR="005209C2" w:rsidRPr="005209C2">
        <w:rPr>
          <w:rStyle w:val="FontStyle18"/>
          <w:sz w:val="26"/>
          <w:szCs w:val="26"/>
        </w:rPr>
        <w:t>.</w:t>
      </w:r>
      <w:r w:rsidR="005209C2" w:rsidRPr="005209C2">
        <w:rPr>
          <w:rStyle w:val="FontStyle18"/>
          <w:sz w:val="26"/>
          <w:szCs w:val="26"/>
        </w:rPr>
        <w:tab/>
        <w:t>Наличие базовых умений: мыслить системно (стратегически); планировать,</w:t>
      </w:r>
      <w:r w:rsidR="005209C2" w:rsidRPr="005209C2">
        <w:rPr>
          <w:rStyle w:val="FontStyle18"/>
          <w:sz w:val="26"/>
          <w:szCs w:val="26"/>
        </w:rPr>
        <w:br/>
        <w:t>рационально использовать служебное время и достигать результата; управлять изменениями;</w:t>
      </w:r>
      <w:r w:rsidR="005209C2" w:rsidRPr="005209C2">
        <w:rPr>
          <w:rStyle w:val="FontStyle18"/>
          <w:sz w:val="26"/>
          <w:szCs w:val="26"/>
        </w:rPr>
        <w:br/>
        <w:t>руководить подчиненными, эффективно планировать, организовывать работу и контролировать</w:t>
      </w:r>
      <w:r w:rsidR="005209C2" w:rsidRPr="005209C2">
        <w:rPr>
          <w:rStyle w:val="FontStyle18"/>
          <w:sz w:val="26"/>
          <w:szCs w:val="26"/>
        </w:rPr>
        <w:br/>
        <w:t>ее выполнение; оперативно принимать и реализовывать управленческие решения;</w:t>
      </w:r>
      <w:r w:rsidR="005209C2" w:rsidRPr="005209C2">
        <w:rPr>
          <w:rStyle w:val="FontStyle18"/>
          <w:sz w:val="26"/>
          <w:szCs w:val="26"/>
        </w:rPr>
        <w:br/>
        <w:t>коммуникативные умения.</w:t>
      </w:r>
    </w:p>
    <w:p w:rsidR="005209C2" w:rsidRPr="005209C2" w:rsidRDefault="007D24B6" w:rsidP="005209C2">
      <w:pPr>
        <w:pStyle w:val="Style12"/>
        <w:widowControl/>
        <w:tabs>
          <w:tab w:val="left" w:pos="998"/>
        </w:tabs>
        <w:spacing w:line="240" w:lineRule="auto"/>
        <w:ind w:firstLine="720"/>
        <w:rPr>
          <w:rStyle w:val="FontStyle18"/>
          <w:sz w:val="26"/>
          <w:szCs w:val="26"/>
        </w:rPr>
      </w:pPr>
      <w:r>
        <w:rPr>
          <w:rStyle w:val="FontStyle18"/>
          <w:sz w:val="26"/>
          <w:szCs w:val="26"/>
        </w:rPr>
        <w:t>6.4</w:t>
      </w:r>
      <w:r w:rsidR="005209C2" w:rsidRPr="005209C2">
        <w:rPr>
          <w:rStyle w:val="FontStyle18"/>
          <w:sz w:val="26"/>
          <w:szCs w:val="26"/>
        </w:rPr>
        <w:t>.</w:t>
      </w:r>
      <w:r>
        <w:rPr>
          <w:rStyle w:val="FontStyle18"/>
          <w:sz w:val="26"/>
          <w:szCs w:val="26"/>
        </w:rPr>
        <w:t>1</w:t>
      </w:r>
      <w:r w:rsidR="005209C2" w:rsidRPr="005209C2">
        <w:rPr>
          <w:rStyle w:val="FontStyle18"/>
          <w:sz w:val="26"/>
          <w:szCs w:val="26"/>
        </w:rPr>
        <w:tab/>
        <w:t>Наличие профессиональных умений:</w:t>
      </w:r>
    </w:p>
    <w:p w:rsidR="005209C2" w:rsidRPr="005209C2" w:rsidRDefault="005209C2" w:rsidP="005209C2">
      <w:pPr>
        <w:pStyle w:val="Style2"/>
        <w:widowControl/>
        <w:spacing w:line="240" w:lineRule="auto"/>
        <w:ind w:firstLine="720"/>
        <w:jc w:val="both"/>
        <w:rPr>
          <w:rStyle w:val="FontStyle18"/>
          <w:sz w:val="26"/>
          <w:szCs w:val="26"/>
        </w:rPr>
      </w:pPr>
      <w:proofErr w:type="gramStart"/>
      <w:r w:rsidRPr="005209C2">
        <w:rPr>
          <w:rStyle w:val="FontStyle18"/>
          <w:sz w:val="26"/>
          <w:szCs w:val="26"/>
        </w:rPr>
        <w:t>осуществление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w:t>
      </w:r>
      <w:proofErr w:type="gramEnd"/>
      <w:r w:rsidRPr="005209C2">
        <w:rPr>
          <w:rStyle w:val="FontStyle18"/>
          <w:sz w:val="26"/>
          <w:szCs w:val="26"/>
        </w:rPr>
        <w:t xml:space="preserve"> подготовки презентаций, использования графических объектов в электронных документах, подготовки деловой корреспонденции и актов управления. </w:t>
      </w:r>
    </w:p>
    <w:p w:rsidR="004E7DA5" w:rsidRPr="005209C2" w:rsidRDefault="004E7DA5" w:rsidP="005209C2">
      <w:pPr>
        <w:pStyle w:val="Style5"/>
        <w:widowControl/>
        <w:spacing w:line="240" w:lineRule="auto"/>
        <w:ind w:firstLine="720"/>
        <w:jc w:val="left"/>
        <w:rPr>
          <w:rStyle w:val="FontStyle17"/>
          <w:sz w:val="26"/>
          <w:szCs w:val="26"/>
        </w:rPr>
      </w:pPr>
    </w:p>
    <w:p w:rsidR="00A51135" w:rsidRPr="005209C2" w:rsidRDefault="00A51135" w:rsidP="005209C2">
      <w:pPr>
        <w:pStyle w:val="Style5"/>
        <w:widowControl/>
        <w:spacing w:line="240" w:lineRule="auto"/>
        <w:ind w:firstLine="720"/>
        <w:rPr>
          <w:rStyle w:val="FontStyle17"/>
          <w:sz w:val="26"/>
          <w:szCs w:val="26"/>
        </w:rPr>
      </w:pPr>
      <w:r w:rsidRPr="005209C2">
        <w:rPr>
          <w:rStyle w:val="FontStyle17"/>
          <w:sz w:val="26"/>
          <w:szCs w:val="26"/>
        </w:rPr>
        <w:t>III. Должностные обязанности, права и ответственность</w:t>
      </w:r>
    </w:p>
    <w:p w:rsidR="004E7DA5" w:rsidRPr="005209C2" w:rsidRDefault="004E7DA5" w:rsidP="005209C2">
      <w:pPr>
        <w:pStyle w:val="Style5"/>
        <w:widowControl/>
        <w:spacing w:line="240" w:lineRule="auto"/>
        <w:ind w:firstLine="720"/>
        <w:rPr>
          <w:rStyle w:val="FontStyle17"/>
          <w:sz w:val="26"/>
          <w:szCs w:val="26"/>
        </w:rPr>
      </w:pPr>
    </w:p>
    <w:p w:rsidR="00145EE1" w:rsidRPr="005209C2" w:rsidRDefault="007D24B6" w:rsidP="007D24B6">
      <w:pPr>
        <w:widowControl/>
        <w:tabs>
          <w:tab w:val="left" w:pos="0"/>
        </w:tabs>
        <w:jc w:val="both"/>
        <w:rPr>
          <w:rStyle w:val="FontStyle18"/>
          <w:sz w:val="26"/>
          <w:szCs w:val="26"/>
        </w:rPr>
      </w:pPr>
      <w:r>
        <w:rPr>
          <w:rStyle w:val="FontStyle18"/>
          <w:sz w:val="26"/>
          <w:szCs w:val="26"/>
        </w:rPr>
        <w:tab/>
        <w:t>7.</w:t>
      </w:r>
      <w:r w:rsidR="00145EE1" w:rsidRPr="005209C2">
        <w:rPr>
          <w:rStyle w:val="FontStyle18"/>
          <w:sz w:val="26"/>
          <w:szCs w:val="26"/>
        </w:rPr>
        <w:t xml:space="preserve"> Основные права и обязанности главного специалиста-эксперта,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 июля 2004 г. N 79-ФЗ "О государственной гражданской службе Российской Федерации".</w:t>
      </w:r>
    </w:p>
    <w:p w:rsidR="00145EE1" w:rsidRPr="005209C2" w:rsidRDefault="00145EE1" w:rsidP="007D24B6">
      <w:pPr>
        <w:widowControl/>
        <w:numPr>
          <w:ilvl w:val="0"/>
          <w:numId w:val="34"/>
        </w:numPr>
        <w:tabs>
          <w:tab w:val="left" w:pos="0"/>
        </w:tabs>
        <w:ind w:left="0" w:firstLine="709"/>
        <w:jc w:val="both"/>
        <w:rPr>
          <w:rStyle w:val="FontStyle18"/>
          <w:sz w:val="26"/>
          <w:szCs w:val="26"/>
        </w:rPr>
      </w:pPr>
      <w:proofErr w:type="gramStart"/>
      <w:r w:rsidRPr="005209C2">
        <w:rPr>
          <w:rStyle w:val="FontStyle18"/>
          <w:sz w:val="26"/>
          <w:szCs w:val="26"/>
        </w:rPr>
        <w:t>Главный специалист-эксперт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г. N 506, положением об Управлении, утвержденного приказом ФНС России от "04" декабря 2020 г., положением об отделе процессного взыскания задолженности, приказами (распоряжениями) ФНС и Управления, поручениями руководства Управления.</w:t>
      </w:r>
      <w:proofErr w:type="gramEnd"/>
    </w:p>
    <w:p w:rsidR="00145EE1" w:rsidRPr="005209C2" w:rsidRDefault="009D52BF" w:rsidP="005209C2">
      <w:pPr>
        <w:widowControl/>
        <w:numPr>
          <w:ilvl w:val="0"/>
          <w:numId w:val="34"/>
        </w:numPr>
        <w:tabs>
          <w:tab w:val="left" w:pos="0"/>
        </w:tabs>
        <w:ind w:left="0" w:firstLine="720"/>
        <w:jc w:val="both"/>
        <w:rPr>
          <w:sz w:val="26"/>
          <w:szCs w:val="26"/>
        </w:rPr>
      </w:pPr>
      <w:r w:rsidRPr="005209C2">
        <w:rPr>
          <w:sz w:val="26"/>
          <w:szCs w:val="26"/>
        </w:rPr>
        <w:t>В целях реализации задач и фу</w:t>
      </w:r>
      <w:r w:rsidR="00AB14CF" w:rsidRPr="005209C2">
        <w:rPr>
          <w:sz w:val="26"/>
          <w:szCs w:val="26"/>
        </w:rPr>
        <w:t>нкций, возложенных на отдел, на</w:t>
      </w:r>
      <w:r w:rsidRPr="005209C2">
        <w:rPr>
          <w:sz w:val="26"/>
          <w:szCs w:val="26"/>
        </w:rPr>
        <w:t xml:space="preserve"> </w:t>
      </w:r>
      <w:r w:rsidR="003E3545" w:rsidRPr="005209C2">
        <w:rPr>
          <w:rStyle w:val="FontStyle18"/>
          <w:sz w:val="26"/>
          <w:szCs w:val="26"/>
        </w:rPr>
        <w:t>главного</w:t>
      </w:r>
      <w:r w:rsidR="008760B1" w:rsidRPr="005209C2">
        <w:rPr>
          <w:rStyle w:val="FontStyle18"/>
          <w:sz w:val="26"/>
          <w:szCs w:val="26"/>
        </w:rPr>
        <w:t xml:space="preserve"> специалиста-эксперта</w:t>
      </w:r>
      <w:r w:rsidRPr="005209C2">
        <w:rPr>
          <w:sz w:val="26"/>
          <w:szCs w:val="26"/>
        </w:rPr>
        <w:t xml:space="preserve"> отдела возлагаются следующие обязанности: </w:t>
      </w:r>
    </w:p>
    <w:p w:rsidR="00145EE1" w:rsidRPr="005209C2" w:rsidRDefault="00145EE1" w:rsidP="005209C2">
      <w:pPr>
        <w:widowControl/>
        <w:tabs>
          <w:tab w:val="left" w:pos="0"/>
        </w:tabs>
        <w:ind w:firstLine="720"/>
        <w:jc w:val="both"/>
        <w:rPr>
          <w:sz w:val="26"/>
          <w:szCs w:val="26"/>
        </w:rPr>
      </w:pPr>
      <w:r w:rsidRPr="005209C2">
        <w:rPr>
          <w:sz w:val="26"/>
          <w:szCs w:val="26"/>
        </w:rPr>
        <w:t>а) о</w:t>
      </w:r>
      <w:r w:rsidR="00E925C9" w:rsidRPr="005209C2">
        <w:rPr>
          <w:sz w:val="26"/>
          <w:szCs w:val="26"/>
        </w:rPr>
        <w:t>беспечивать соблюдение с</w:t>
      </w:r>
      <w:r w:rsidRPr="005209C2">
        <w:rPr>
          <w:sz w:val="26"/>
          <w:szCs w:val="26"/>
        </w:rPr>
        <w:t>лужебного распорядка Управления;</w:t>
      </w:r>
    </w:p>
    <w:p w:rsidR="004E7DA5" w:rsidRPr="005209C2" w:rsidRDefault="00145EE1" w:rsidP="005209C2">
      <w:pPr>
        <w:widowControl/>
        <w:tabs>
          <w:tab w:val="left" w:pos="0"/>
        </w:tabs>
        <w:ind w:firstLine="720"/>
        <w:jc w:val="both"/>
        <w:rPr>
          <w:sz w:val="26"/>
          <w:szCs w:val="26"/>
        </w:rPr>
      </w:pPr>
      <w:r w:rsidRPr="005209C2">
        <w:rPr>
          <w:sz w:val="26"/>
          <w:szCs w:val="26"/>
        </w:rPr>
        <w:lastRenderedPageBreak/>
        <w:t>б) вести в установленном порядке делопроизводство, в</w:t>
      </w:r>
      <w:r w:rsidR="004E7DA5" w:rsidRPr="005209C2">
        <w:rPr>
          <w:sz w:val="26"/>
          <w:szCs w:val="26"/>
        </w:rPr>
        <w:t>ыполнять требования, установленные федеральными законами, нормативными документами ФНС России и Управления по работе с документами, содержащими государственную тайну, информацию общедоступную, служебную, ограниченного доступа (конфиденциального характера, в том числе налого</w:t>
      </w:r>
      <w:r w:rsidRPr="005209C2">
        <w:rPr>
          <w:sz w:val="26"/>
          <w:szCs w:val="26"/>
        </w:rPr>
        <w:t>вую тайну, персональные данные);</w:t>
      </w:r>
    </w:p>
    <w:p w:rsidR="004E7DA5" w:rsidRPr="005209C2" w:rsidRDefault="00145EE1" w:rsidP="005209C2">
      <w:pPr>
        <w:widowControl/>
        <w:tabs>
          <w:tab w:val="left" w:pos="-426"/>
          <w:tab w:val="left" w:pos="0"/>
        </w:tabs>
        <w:autoSpaceDE/>
        <w:autoSpaceDN/>
        <w:adjustRightInd/>
        <w:ind w:firstLine="720"/>
        <w:jc w:val="both"/>
        <w:rPr>
          <w:sz w:val="26"/>
          <w:szCs w:val="26"/>
        </w:rPr>
      </w:pPr>
      <w:r w:rsidRPr="005209C2">
        <w:rPr>
          <w:sz w:val="26"/>
          <w:szCs w:val="26"/>
        </w:rPr>
        <w:t>в) с</w:t>
      </w:r>
      <w:r w:rsidR="004E7DA5" w:rsidRPr="005209C2">
        <w:rPr>
          <w:sz w:val="26"/>
          <w:szCs w:val="26"/>
        </w:rPr>
        <w:t>облюдать режим секретности, требования по защите информации в проводимых работах, в том числе при обработке документов с использованием технических средств, содержащих государственную тайну, информацию общедоступную, служебную, ограниченного доступа (конфиденциального характера, в том числе налоговую тайну, персональные данные).</w:t>
      </w:r>
    </w:p>
    <w:p w:rsidR="00435778" w:rsidRPr="005209C2" w:rsidRDefault="00145EE1" w:rsidP="005209C2">
      <w:pPr>
        <w:widowControl/>
        <w:tabs>
          <w:tab w:val="left" w:pos="-426"/>
          <w:tab w:val="left" w:pos="0"/>
          <w:tab w:val="left" w:pos="1276"/>
        </w:tabs>
        <w:autoSpaceDE/>
        <w:autoSpaceDN/>
        <w:adjustRightInd/>
        <w:ind w:firstLine="720"/>
        <w:jc w:val="both"/>
        <w:rPr>
          <w:sz w:val="26"/>
          <w:szCs w:val="26"/>
        </w:rPr>
      </w:pPr>
      <w:r w:rsidRPr="005209C2">
        <w:rPr>
          <w:sz w:val="26"/>
          <w:szCs w:val="26"/>
        </w:rPr>
        <w:t>г) с</w:t>
      </w:r>
      <w:r w:rsidR="00435778" w:rsidRPr="005209C2">
        <w:rPr>
          <w:sz w:val="26"/>
          <w:szCs w:val="26"/>
        </w:rPr>
        <w:t>облюдать правила и нормы охра</w:t>
      </w:r>
      <w:r w:rsidRPr="005209C2">
        <w:rPr>
          <w:sz w:val="26"/>
          <w:szCs w:val="26"/>
        </w:rPr>
        <w:t>ны труда и техники безопасности;</w:t>
      </w:r>
    </w:p>
    <w:p w:rsidR="00435778" w:rsidRPr="005209C2" w:rsidRDefault="00272739" w:rsidP="005209C2">
      <w:pPr>
        <w:widowControl/>
        <w:tabs>
          <w:tab w:val="left" w:pos="-426"/>
          <w:tab w:val="left" w:pos="0"/>
        </w:tabs>
        <w:autoSpaceDE/>
        <w:autoSpaceDN/>
        <w:adjustRightInd/>
        <w:ind w:firstLine="720"/>
        <w:jc w:val="both"/>
        <w:rPr>
          <w:sz w:val="26"/>
          <w:szCs w:val="26"/>
        </w:rPr>
      </w:pPr>
      <w:r w:rsidRPr="005209C2">
        <w:rPr>
          <w:sz w:val="26"/>
          <w:szCs w:val="26"/>
        </w:rPr>
        <w:t>д) б</w:t>
      </w:r>
      <w:r w:rsidR="00435778" w:rsidRPr="005209C2">
        <w:rPr>
          <w:sz w:val="26"/>
          <w:szCs w:val="26"/>
        </w:rPr>
        <w:t>еречь государственное имущество, в том числе предоставленное ему для исполнения должностных обязанностей, обеспеч</w:t>
      </w:r>
      <w:r w:rsidRPr="005209C2">
        <w:rPr>
          <w:sz w:val="26"/>
          <w:szCs w:val="26"/>
        </w:rPr>
        <w:t>ивать его целевое использование;</w:t>
      </w:r>
    </w:p>
    <w:p w:rsidR="00272739" w:rsidRPr="005209C2" w:rsidRDefault="00272739" w:rsidP="005209C2">
      <w:pPr>
        <w:widowControl/>
        <w:tabs>
          <w:tab w:val="left" w:pos="-426"/>
          <w:tab w:val="left" w:pos="0"/>
        </w:tabs>
        <w:autoSpaceDE/>
        <w:autoSpaceDN/>
        <w:adjustRightInd/>
        <w:ind w:firstLine="720"/>
        <w:jc w:val="both"/>
        <w:rPr>
          <w:sz w:val="26"/>
          <w:szCs w:val="26"/>
        </w:rPr>
      </w:pPr>
      <w:r w:rsidRPr="005209C2">
        <w:rPr>
          <w:sz w:val="26"/>
          <w:szCs w:val="26"/>
        </w:rPr>
        <w:t>е) п</w:t>
      </w:r>
      <w:r w:rsidR="00435778" w:rsidRPr="005209C2">
        <w:rPr>
          <w:sz w:val="26"/>
          <w:szCs w:val="26"/>
        </w:rPr>
        <w:t>рименять в соответствии с налоговым законодательством и рекомендациями ФНС меры по урегулированию (взысканию) задолженности</w:t>
      </w:r>
      <w:r w:rsidR="009C12DA" w:rsidRPr="005209C2">
        <w:rPr>
          <w:sz w:val="26"/>
          <w:szCs w:val="26"/>
        </w:rPr>
        <w:t>, а</w:t>
      </w:r>
      <w:r w:rsidR="000B07C9" w:rsidRPr="005209C2">
        <w:rPr>
          <w:sz w:val="26"/>
          <w:szCs w:val="26"/>
        </w:rPr>
        <w:t xml:space="preserve"> </w:t>
      </w:r>
      <w:r w:rsidR="009C12DA" w:rsidRPr="005209C2">
        <w:rPr>
          <w:sz w:val="26"/>
          <w:szCs w:val="26"/>
        </w:rPr>
        <w:t xml:space="preserve">так же </w:t>
      </w:r>
      <w:r w:rsidRPr="005209C2">
        <w:rPr>
          <w:sz w:val="26"/>
          <w:szCs w:val="26"/>
        </w:rPr>
        <w:t>осуществлять мониторинг</w:t>
      </w:r>
      <w:r w:rsidR="00435778" w:rsidRPr="005209C2">
        <w:rPr>
          <w:sz w:val="26"/>
          <w:szCs w:val="26"/>
        </w:rPr>
        <w:t xml:space="preserve"> погашение за</w:t>
      </w:r>
      <w:r w:rsidR="009C12DA" w:rsidRPr="005209C2">
        <w:rPr>
          <w:sz w:val="26"/>
          <w:szCs w:val="26"/>
        </w:rPr>
        <w:t>долженности в</w:t>
      </w:r>
      <w:r w:rsidRPr="005209C2">
        <w:rPr>
          <w:sz w:val="26"/>
          <w:szCs w:val="26"/>
        </w:rPr>
        <w:t xml:space="preserve"> ходе ее взыскания;</w:t>
      </w:r>
    </w:p>
    <w:p w:rsidR="009C12DA" w:rsidRPr="005209C2" w:rsidRDefault="00272739" w:rsidP="005209C2">
      <w:pPr>
        <w:widowControl/>
        <w:tabs>
          <w:tab w:val="left" w:pos="-426"/>
          <w:tab w:val="left" w:pos="0"/>
        </w:tabs>
        <w:autoSpaceDE/>
        <w:autoSpaceDN/>
        <w:adjustRightInd/>
        <w:ind w:firstLine="720"/>
        <w:jc w:val="both"/>
        <w:rPr>
          <w:sz w:val="26"/>
          <w:szCs w:val="26"/>
        </w:rPr>
      </w:pPr>
      <w:r w:rsidRPr="005209C2">
        <w:rPr>
          <w:sz w:val="26"/>
          <w:szCs w:val="26"/>
        </w:rPr>
        <w:t>ж) в</w:t>
      </w:r>
      <w:r w:rsidR="009C12DA" w:rsidRPr="005209C2">
        <w:rPr>
          <w:sz w:val="26"/>
          <w:szCs w:val="26"/>
        </w:rPr>
        <w:t>ести в установленно</w:t>
      </w:r>
      <w:r w:rsidRPr="005209C2">
        <w:rPr>
          <w:sz w:val="26"/>
          <w:szCs w:val="26"/>
        </w:rPr>
        <w:t>м порядке информационный ресурс;</w:t>
      </w:r>
    </w:p>
    <w:p w:rsidR="00435778" w:rsidRPr="005209C2" w:rsidRDefault="00272739" w:rsidP="005209C2">
      <w:pPr>
        <w:widowControl/>
        <w:tabs>
          <w:tab w:val="left" w:pos="-426"/>
          <w:tab w:val="left" w:pos="0"/>
        </w:tabs>
        <w:autoSpaceDE/>
        <w:autoSpaceDN/>
        <w:adjustRightInd/>
        <w:ind w:firstLine="720"/>
        <w:jc w:val="both"/>
        <w:rPr>
          <w:sz w:val="26"/>
          <w:szCs w:val="26"/>
        </w:rPr>
      </w:pPr>
      <w:r w:rsidRPr="005209C2">
        <w:rPr>
          <w:sz w:val="26"/>
          <w:szCs w:val="26"/>
        </w:rPr>
        <w:t>з) в</w:t>
      </w:r>
      <w:r w:rsidR="00435778" w:rsidRPr="005209C2">
        <w:rPr>
          <w:sz w:val="26"/>
          <w:szCs w:val="26"/>
        </w:rPr>
        <w:t xml:space="preserve">ыполнять прием, обработку, передачу данных от </w:t>
      </w:r>
      <w:proofErr w:type="gramStart"/>
      <w:r w:rsidR="00435778" w:rsidRPr="005209C2">
        <w:rPr>
          <w:sz w:val="26"/>
          <w:szCs w:val="26"/>
        </w:rPr>
        <w:t>других</w:t>
      </w:r>
      <w:proofErr w:type="gramEnd"/>
      <w:r w:rsidR="00435778" w:rsidRPr="005209C2">
        <w:rPr>
          <w:sz w:val="26"/>
          <w:szCs w:val="26"/>
        </w:rPr>
        <w:t xml:space="preserve"> НО ФНС России и Регистрирующих органов, которые осуществляют информационное взаимодействие с </w:t>
      </w:r>
      <w:r w:rsidRPr="005209C2">
        <w:rPr>
          <w:sz w:val="26"/>
          <w:szCs w:val="26"/>
        </w:rPr>
        <w:t>Управлением;</w:t>
      </w:r>
    </w:p>
    <w:p w:rsidR="009C12DA" w:rsidRPr="005209C2" w:rsidRDefault="00272739" w:rsidP="005209C2">
      <w:pPr>
        <w:widowControl/>
        <w:tabs>
          <w:tab w:val="left" w:pos="0"/>
          <w:tab w:val="left" w:pos="1276"/>
        </w:tabs>
        <w:ind w:firstLine="720"/>
        <w:jc w:val="both"/>
        <w:rPr>
          <w:sz w:val="26"/>
          <w:szCs w:val="26"/>
        </w:rPr>
      </w:pPr>
      <w:r w:rsidRPr="005209C2">
        <w:rPr>
          <w:sz w:val="26"/>
          <w:szCs w:val="26"/>
        </w:rPr>
        <w:t>и)</w:t>
      </w:r>
      <w:r w:rsidR="004E7DA5" w:rsidRPr="005209C2">
        <w:rPr>
          <w:sz w:val="26"/>
          <w:szCs w:val="26"/>
        </w:rPr>
        <w:t xml:space="preserve"> </w:t>
      </w:r>
      <w:r w:rsidRPr="005209C2">
        <w:rPr>
          <w:sz w:val="26"/>
          <w:szCs w:val="26"/>
        </w:rPr>
        <w:t>о</w:t>
      </w:r>
      <w:r w:rsidR="009C12DA" w:rsidRPr="005209C2">
        <w:rPr>
          <w:sz w:val="26"/>
          <w:szCs w:val="26"/>
        </w:rPr>
        <w:t>существлять сбор и своевременно представлять</w:t>
      </w:r>
      <w:r w:rsidR="000B07C9" w:rsidRPr="005209C2">
        <w:rPr>
          <w:sz w:val="26"/>
          <w:szCs w:val="26"/>
        </w:rPr>
        <w:t xml:space="preserve"> качественную </w:t>
      </w:r>
      <w:r w:rsidR="009C12DA" w:rsidRPr="005209C2">
        <w:rPr>
          <w:sz w:val="26"/>
          <w:szCs w:val="26"/>
        </w:rPr>
        <w:t>информацию по плану работ Отдела или запросам ФНС России</w:t>
      </w:r>
      <w:r w:rsidR="000B07C9" w:rsidRPr="005209C2">
        <w:rPr>
          <w:sz w:val="26"/>
          <w:szCs w:val="26"/>
        </w:rPr>
        <w:t xml:space="preserve"> или других территориальных налоговых органов</w:t>
      </w:r>
      <w:r w:rsidR="009C12DA" w:rsidRPr="005209C2">
        <w:rPr>
          <w:sz w:val="26"/>
          <w:szCs w:val="26"/>
        </w:rPr>
        <w:t xml:space="preserve">, </w:t>
      </w:r>
      <w:proofErr w:type="gramStart"/>
      <w:r w:rsidR="009C12DA" w:rsidRPr="005209C2">
        <w:rPr>
          <w:sz w:val="26"/>
          <w:szCs w:val="26"/>
        </w:rPr>
        <w:t>согласно</w:t>
      </w:r>
      <w:proofErr w:type="gramEnd"/>
      <w:r w:rsidR="009C12DA" w:rsidRPr="005209C2">
        <w:rPr>
          <w:sz w:val="26"/>
          <w:szCs w:val="26"/>
        </w:rPr>
        <w:t xml:space="preserve"> своих</w:t>
      </w:r>
      <w:r w:rsidR="000B07C9" w:rsidRPr="005209C2">
        <w:rPr>
          <w:sz w:val="26"/>
          <w:szCs w:val="26"/>
        </w:rPr>
        <w:t xml:space="preserve"> должностных обязанностей</w:t>
      </w:r>
      <w:r w:rsidRPr="005209C2">
        <w:rPr>
          <w:sz w:val="26"/>
          <w:szCs w:val="26"/>
        </w:rPr>
        <w:t>;</w:t>
      </w:r>
    </w:p>
    <w:p w:rsidR="00A21BD8" w:rsidRPr="005209C2" w:rsidRDefault="00272739" w:rsidP="005209C2">
      <w:pPr>
        <w:widowControl/>
        <w:tabs>
          <w:tab w:val="left" w:pos="0"/>
          <w:tab w:val="left" w:pos="1276"/>
          <w:tab w:val="left" w:pos="1584"/>
        </w:tabs>
        <w:ind w:firstLine="720"/>
        <w:jc w:val="both"/>
        <w:rPr>
          <w:sz w:val="26"/>
          <w:szCs w:val="26"/>
        </w:rPr>
      </w:pPr>
      <w:r w:rsidRPr="005209C2">
        <w:rPr>
          <w:sz w:val="26"/>
          <w:szCs w:val="26"/>
        </w:rPr>
        <w:t>к) о</w:t>
      </w:r>
      <w:r w:rsidR="00A21BD8" w:rsidRPr="005209C2">
        <w:rPr>
          <w:sz w:val="26"/>
          <w:szCs w:val="26"/>
        </w:rPr>
        <w:t>существлять в соответствии с установленными требованиями, подготовку ответов на письменные запросы государственных органов, а также на письма, заявления, жалобы граждан и юридических лиц по вопросам</w:t>
      </w:r>
      <w:r w:rsidRPr="005209C2">
        <w:rPr>
          <w:sz w:val="26"/>
          <w:szCs w:val="26"/>
        </w:rPr>
        <w:t>, входящим в компетенцию отдела;</w:t>
      </w:r>
      <w:r w:rsidR="00A21BD8" w:rsidRPr="005209C2">
        <w:rPr>
          <w:sz w:val="26"/>
          <w:szCs w:val="26"/>
        </w:rPr>
        <w:t xml:space="preserve"> </w:t>
      </w:r>
    </w:p>
    <w:p w:rsidR="004016A8" w:rsidRPr="005209C2" w:rsidRDefault="00272739" w:rsidP="005209C2">
      <w:pPr>
        <w:widowControl/>
        <w:tabs>
          <w:tab w:val="left" w:pos="0"/>
          <w:tab w:val="left" w:pos="1276"/>
          <w:tab w:val="left" w:pos="1416"/>
        </w:tabs>
        <w:ind w:firstLine="720"/>
        <w:jc w:val="both"/>
        <w:rPr>
          <w:sz w:val="26"/>
          <w:szCs w:val="26"/>
        </w:rPr>
      </w:pPr>
      <w:r w:rsidRPr="005209C2">
        <w:rPr>
          <w:sz w:val="26"/>
          <w:szCs w:val="26"/>
        </w:rPr>
        <w:t>л)</w:t>
      </w:r>
      <w:r w:rsidR="000B07C9" w:rsidRPr="005209C2">
        <w:rPr>
          <w:sz w:val="26"/>
          <w:szCs w:val="26"/>
        </w:rPr>
        <w:t xml:space="preserve"> </w:t>
      </w:r>
      <w:r w:rsidRPr="005209C2">
        <w:rPr>
          <w:sz w:val="26"/>
          <w:szCs w:val="26"/>
        </w:rPr>
        <w:t>п</w:t>
      </w:r>
      <w:r w:rsidR="004E7DA5" w:rsidRPr="005209C2">
        <w:rPr>
          <w:sz w:val="26"/>
          <w:szCs w:val="26"/>
        </w:rPr>
        <w:t>р</w:t>
      </w:r>
      <w:r w:rsidR="00FB035E" w:rsidRPr="005209C2">
        <w:rPr>
          <w:sz w:val="26"/>
          <w:szCs w:val="26"/>
        </w:rPr>
        <w:t>едставлять</w:t>
      </w:r>
      <w:r w:rsidR="000B07C9" w:rsidRPr="005209C2">
        <w:rPr>
          <w:sz w:val="26"/>
          <w:szCs w:val="26"/>
        </w:rPr>
        <w:t xml:space="preserve"> по требованию руководства отдела информацию</w:t>
      </w:r>
      <w:r w:rsidR="00FB035E" w:rsidRPr="005209C2">
        <w:rPr>
          <w:sz w:val="26"/>
          <w:szCs w:val="26"/>
        </w:rPr>
        <w:t xml:space="preserve"> </w:t>
      </w:r>
      <w:r w:rsidR="000B07C9" w:rsidRPr="005209C2">
        <w:rPr>
          <w:sz w:val="26"/>
          <w:szCs w:val="26"/>
        </w:rPr>
        <w:t>для подготовки к  совещаниям, семинарам, коллегиям</w:t>
      </w:r>
      <w:r w:rsidR="00FF5249" w:rsidRPr="005209C2">
        <w:rPr>
          <w:sz w:val="26"/>
          <w:szCs w:val="26"/>
        </w:rPr>
        <w:t xml:space="preserve"> </w:t>
      </w:r>
      <w:r w:rsidR="004016A8" w:rsidRPr="005209C2">
        <w:rPr>
          <w:sz w:val="26"/>
          <w:szCs w:val="26"/>
        </w:rPr>
        <w:t xml:space="preserve">об основных направлениях деятельности </w:t>
      </w:r>
      <w:r w:rsidR="003E3545" w:rsidRPr="005209C2">
        <w:rPr>
          <w:sz w:val="26"/>
          <w:szCs w:val="26"/>
        </w:rPr>
        <w:t>главного</w:t>
      </w:r>
      <w:r w:rsidR="000B07C9" w:rsidRPr="005209C2">
        <w:rPr>
          <w:sz w:val="26"/>
          <w:szCs w:val="26"/>
        </w:rPr>
        <w:t xml:space="preserve"> специалиста-эксперта</w:t>
      </w:r>
      <w:r w:rsidRPr="005209C2">
        <w:rPr>
          <w:sz w:val="26"/>
          <w:szCs w:val="26"/>
        </w:rPr>
        <w:t>;</w:t>
      </w:r>
    </w:p>
    <w:p w:rsidR="004016A8" w:rsidRDefault="00272739" w:rsidP="005209C2">
      <w:pPr>
        <w:widowControl/>
        <w:tabs>
          <w:tab w:val="left" w:pos="0"/>
          <w:tab w:val="left" w:pos="1276"/>
          <w:tab w:val="left" w:pos="1416"/>
        </w:tabs>
        <w:ind w:firstLine="720"/>
        <w:jc w:val="both"/>
        <w:rPr>
          <w:sz w:val="26"/>
          <w:szCs w:val="26"/>
        </w:rPr>
      </w:pPr>
      <w:r w:rsidRPr="005209C2">
        <w:rPr>
          <w:sz w:val="26"/>
          <w:szCs w:val="26"/>
        </w:rPr>
        <w:t>м) о</w:t>
      </w:r>
      <w:r w:rsidR="00147947" w:rsidRPr="005209C2">
        <w:rPr>
          <w:sz w:val="26"/>
          <w:szCs w:val="26"/>
        </w:rPr>
        <w:t xml:space="preserve">существлять </w:t>
      </w:r>
      <w:r w:rsidR="000B07C9" w:rsidRPr="005209C2">
        <w:rPr>
          <w:sz w:val="26"/>
          <w:szCs w:val="26"/>
        </w:rPr>
        <w:t>анализ эффективности поруч</w:t>
      </w:r>
      <w:r w:rsidR="007D23C8" w:rsidRPr="005209C2">
        <w:rPr>
          <w:sz w:val="26"/>
          <w:szCs w:val="26"/>
        </w:rPr>
        <w:t>ен</w:t>
      </w:r>
      <w:r w:rsidR="000B07C9" w:rsidRPr="005209C2">
        <w:rPr>
          <w:sz w:val="26"/>
          <w:szCs w:val="26"/>
        </w:rPr>
        <w:t>ного направления</w:t>
      </w:r>
      <w:r w:rsidR="004016A8" w:rsidRPr="005209C2">
        <w:rPr>
          <w:sz w:val="26"/>
          <w:szCs w:val="26"/>
        </w:rPr>
        <w:t>, вносить предложения по пов</w:t>
      </w:r>
      <w:r w:rsidRPr="005209C2">
        <w:rPr>
          <w:sz w:val="26"/>
          <w:szCs w:val="26"/>
        </w:rPr>
        <w:t>ышению эффективности его работы;</w:t>
      </w:r>
    </w:p>
    <w:p w:rsidR="00F25F88" w:rsidRDefault="00F25F88" w:rsidP="00F25F88">
      <w:pPr>
        <w:widowControl/>
        <w:ind w:firstLine="709"/>
        <w:jc w:val="both"/>
        <w:rPr>
          <w:sz w:val="26"/>
          <w:szCs w:val="26"/>
        </w:rPr>
      </w:pPr>
      <w:r>
        <w:rPr>
          <w:sz w:val="26"/>
          <w:szCs w:val="26"/>
        </w:rPr>
        <w:t xml:space="preserve">н) </w:t>
      </w:r>
      <w:r w:rsidRPr="008B630C">
        <w:rPr>
          <w:sz w:val="26"/>
          <w:szCs w:val="26"/>
        </w:rPr>
        <w:t>осуществлять взыскание за счет имущества ЮЛ, ИП: принятие решения о взыскании налога, страховых взносов за сч</w:t>
      </w:r>
      <w:r>
        <w:rPr>
          <w:sz w:val="26"/>
          <w:szCs w:val="26"/>
        </w:rPr>
        <w:t>ет имущества налогоплательщика, на основе которого формировать постановление, подлежащие направлению для исполнения в службу судебных приставов;</w:t>
      </w:r>
    </w:p>
    <w:p w:rsidR="00F25F88" w:rsidRDefault="00F25F88" w:rsidP="00F25F88">
      <w:pPr>
        <w:widowControl/>
        <w:ind w:firstLine="709"/>
        <w:jc w:val="both"/>
        <w:rPr>
          <w:sz w:val="26"/>
          <w:szCs w:val="26"/>
        </w:rPr>
      </w:pPr>
      <w:r>
        <w:rPr>
          <w:sz w:val="26"/>
          <w:szCs w:val="26"/>
        </w:rPr>
        <w:t>о) к</w:t>
      </w:r>
      <w:r w:rsidRPr="008B630C">
        <w:rPr>
          <w:sz w:val="26"/>
          <w:szCs w:val="26"/>
        </w:rPr>
        <w:t>онтрол</w:t>
      </w:r>
      <w:r>
        <w:rPr>
          <w:sz w:val="26"/>
          <w:szCs w:val="26"/>
        </w:rPr>
        <w:t>ировать</w:t>
      </w:r>
      <w:r w:rsidRPr="008B630C">
        <w:rPr>
          <w:sz w:val="26"/>
          <w:szCs w:val="26"/>
        </w:rPr>
        <w:t xml:space="preserve"> оплат</w:t>
      </w:r>
      <w:r>
        <w:rPr>
          <w:sz w:val="26"/>
          <w:szCs w:val="26"/>
        </w:rPr>
        <w:t>у</w:t>
      </w:r>
      <w:r w:rsidRPr="008B630C">
        <w:rPr>
          <w:sz w:val="26"/>
          <w:szCs w:val="26"/>
        </w:rPr>
        <w:t xml:space="preserve"> по возбужденным исполнительным производствам, направл</w:t>
      </w:r>
      <w:r>
        <w:rPr>
          <w:sz w:val="26"/>
          <w:szCs w:val="26"/>
        </w:rPr>
        <w:t>ять</w:t>
      </w:r>
      <w:r w:rsidRPr="008B630C">
        <w:rPr>
          <w:sz w:val="26"/>
          <w:szCs w:val="26"/>
        </w:rPr>
        <w:t xml:space="preserve"> сведени</w:t>
      </w:r>
      <w:r>
        <w:rPr>
          <w:sz w:val="26"/>
          <w:szCs w:val="26"/>
        </w:rPr>
        <w:t>я</w:t>
      </w:r>
      <w:r w:rsidRPr="008B630C">
        <w:rPr>
          <w:sz w:val="26"/>
          <w:szCs w:val="26"/>
        </w:rPr>
        <w:t xml:space="preserve"> в ФССП России, уведомления об уточнении суммы задолженности при изменении </w:t>
      </w:r>
      <w:proofErr w:type="gramStart"/>
      <w:r w:rsidRPr="008B630C">
        <w:rPr>
          <w:sz w:val="26"/>
          <w:szCs w:val="26"/>
        </w:rPr>
        <w:t>срока уплаты/ оплаты/ списания части суммы</w:t>
      </w:r>
      <w:proofErr w:type="gramEnd"/>
      <w:r w:rsidRPr="008B630C">
        <w:rPr>
          <w:sz w:val="26"/>
          <w:szCs w:val="26"/>
        </w:rPr>
        <w:t xml:space="preserve"> задолженности, получ</w:t>
      </w:r>
      <w:r>
        <w:rPr>
          <w:sz w:val="26"/>
          <w:szCs w:val="26"/>
        </w:rPr>
        <w:t>ать</w:t>
      </w:r>
      <w:r w:rsidRPr="008B630C">
        <w:rPr>
          <w:sz w:val="26"/>
          <w:szCs w:val="26"/>
        </w:rPr>
        <w:t xml:space="preserve"> </w:t>
      </w:r>
      <w:r>
        <w:rPr>
          <w:sz w:val="26"/>
          <w:szCs w:val="26"/>
        </w:rPr>
        <w:t>информацию о ходе исполнительного производства</w:t>
      </w:r>
      <w:r w:rsidRPr="008B630C">
        <w:rPr>
          <w:sz w:val="26"/>
          <w:szCs w:val="26"/>
        </w:rPr>
        <w:t xml:space="preserve"> от ФССП России и др.</w:t>
      </w:r>
      <w:r>
        <w:rPr>
          <w:sz w:val="26"/>
          <w:szCs w:val="26"/>
        </w:rPr>
        <w:t>;</w:t>
      </w:r>
      <w:r w:rsidRPr="008B630C">
        <w:rPr>
          <w:sz w:val="26"/>
          <w:szCs w:val="26"/>
        </w:rPr>
        <w:t xml:space="preserve"> </w:t>
      </w:r>
    </w:p>
    <w:p w:rsidR="00F25F88" w:rsidRPr="005209C2" w:rsidRDefault="00F25F88" w:rsidP="00F25F88">
      <w:pPr>
        <w:widowControl/>
        <w:ind w:firstLine="709"/>
        <w:jc w:val="both"/>
        <w:rPr>
          <w:sz w:val="26"/>
          <w:szCs w:val="26"/>
        </w:rPr>
      </w:pPr>
      <w:r>
        <w:rPr>
          <w:sz w:val="26"/>
          <w:szCs w:val="26"/>
        </w:rPr>
        <w:t>п) прово</w:t>
      </w:r>
      <w:r w:rsidRPr="008B630C">
        <w:rPr>
          <w:sz w:val="26"/>
          <w:szCs w:val="26"/>
        </w:rPr>
        <w:t>д</w:t>
      </w:r>
      <w:r>
        <w:rPr>
          <w:sz w:val="26"/>
          <w:szCs w:val="26"/>
        </w:rPr>
        <w:t>ить</w:t>
      </w:r>
      <w:r w:rsidRPr="008B630C">
        <w:rPr>
          <w:sz w:val="26"/>
          <w:szCs w:val="26"/>
        </w:rPr>
        <w:t xml:space="preserve"> сверк</w:t>
      </w:r>
      <w:r>
        <w:rPr>
          <w:sz w:val="26"/>
          <w:szCs w:val="26"/>
        </w:rPr>
        <w:t>у</w:t>
      </w:r>
      <w:r w:rsidRPr="008B630C">
        <w:rPr>
          <w:sz w:val="26"/>
          <w:szCs w:val="26"/>
        </w:rPr>
        <w:t xml:space="preserve"> по исполнительным производствам с УФССП по Хабаровскому краю и Еврейской автономной области;</w:t>
      </w:r>
    </w:p>
    <w:p w:rsidR="00A660FD" w:rsidRPr="005209C2" w:rsidRDefault="00F25F88" w:rsidP="005209C2">
      <w:pPr>
        <w:widowControl/>
        <w:tabs>
          <w:tab w:val="left" w:pos="0"/>
          <w:tab w:val="left" w:pos="1276"/>
          <w:tab w:val="left" w:pos="1675"/>
        </w:tabs>
        <w:ind w:firstLine="720"/>
        <w:jc w:val="both"/>
        <w:rPr>
          <w:sz w:val="26"/>
          <w:szCs w:val="26"/>
        </w:rPr>
      </w:pPr>
      <w:proofErr w:type="gramStart"/>
      <w:r>
        <w:rPr>
          <w:sz w:val="26"/>
          <w:szCs w:val="26"/>
        </w:rPr>
        <w:t>р</w:t>
      </w:r>
      <w:r w:rsidR="001E0ED1" w:rsidRPr="005209C2">
        <w:rPr>
          <w:sz w:val="26"/>
          <w:szCs w:val="26"/>
        </w:rPr>
        <w:t>) ф</w:t>
      </w:r>
      <w:r w:rsidR="006C263A" w:rsidRPr="005209C2">
        <w:rPr>
          <w:sz w:val="26"/>
          <w:szCs w:val="26"/>
        </w:rPr>
        <w:t>ормирование статистической налоговой отчетности</w:t>
      </w:r>
      <w:r w:rsidR="00491463" w:rsidRPr="005209C2">
        <w:rPr>
          <w:sz w:val="26"/>
          <w:szCs w:val="26"/>
        </w:rPr>
        <w:t xml:space="preserve"> по форме 4-ОР, проводить анализ сведений</w:t>
      </w:r>
      <w:r w:rsidR="00A660FD" w:rsidRPr="005209C2">
        <w:rPr>
          <w:sz w:val="26"/>
          <w:szCs w:val="26"/>
        </w:rPr>
        <w:t xml:space="preserve"> </w:t>
      </w:r>
      <w:r w:rsidR="00491463" w:rsidRPr="005209C2">
        <w:rPr>
          <w:sz w:val="26"/>
          <w:szCs w:val="26"/>
        </w:rPr>
        <w:t xml:space="preserve">Отчета </w:t>
      </w:r>
      <w:r w:rsidR="00A660FD" w:rsidRPr="005209C2">
        <w:rPr>
          <w:sz w:val="26"/>
          <w:szCs w:val="26"/>
        </w:rPr>
        <w:t xml:space="preserve">о результатах работы  по взысканию задолженности по налоговым платежам, страховым </w:t>
      </w:r>
      <w:r w:rsidR="00491463" w:rsidRPr="005209C2">
        <w:rPr>
          <w:sz w:val="26"/>
          <w:szCs w:val="26"/>
        </w:rPr>
        <w:t xml:space="preserve">взносам и неналоговым платежам, </w:t>
      </w:r>
      <w:r w:rsidR="00A660FD" w:rsidRPr="005209C2">
        <w:rPr>
          <w:sz w:val="26"/>
          <w:szCs w:val="26"/>
        </w:rPr>
        <w:t xml:space="preserve">в </w:t>
      </w:r>
      <w:proofErr w:type="spellStart"/>
      <w:r w:rsidR="00A660FD" w:rsidRPr="005209C2">
        <w:rPr>
          <w:sz w:val="26"/>
          <w:szCs w:val="26"/>
        </w:rPr>
        <w:t>т.ч</w:t>
      </w:r>
      <w:proofErr w:type="spellEnd"/>
      <w:r w:rsidR="00A660FD" w:rsidRPr="005209C2">
        <w:rPr>
          <w:sz w:val="26"/>
          <w:szCs w:val="26"/>
        </w:rPr>
        <w:t>. в части показателей, влияющих на оценку эффективности</w:t>
      </w:r>
      <w:r w:rsidR="00491463" w:rsidRPr="005209C2">
        <w:rPr>
          <w:sz w:val="26"/>
          <w:szCs w:val="26"/>
        </w:rPr>
        <w:t xml:space="preserve"> деятельности налогового органа</w:t>
      </w:r>
      <w:r w:rsidR="00A660FD" w:rsidRPr="005209C2">
        <w:rPr>
          <w:sz w:val="26"/>
          <w:szCs w:val="26"/>
        </w:rPr>
        <w:t xml:space="preserve"> </w:t>
      </w:r>
      <w:r w:rsidR="00491463" w:rsidRPr="005209C2">
        <w:rPr>
          <w:sz w:val="26"/>
          <w:szCs w:val="26"/>
        </w:rPr>
        <w:t>(</w:t>
      </w:r>
      <w:r w:rsidR="005E7D1A" w:rsidRPr="005209C2">
        <w:rPr>
          <w:sz w:val="26"/>
          <w:szCs w:val="26"/>
        </w:rPr>
        <w:t xml:space="preserve">в соответствии с приказами ФНС России "Об утверждении форм статистической налоговой отчетности Федеральной налоговой службы" на соответствующий налоговый период, </w:t>
      </w:r>
      <w:r w:rsidR="00A660FD" w:rsidRPr="005209C2">
        <w:rPr>
          <w:sz w:val="26"/>
          <w:szCs w:val="26"/>
        </w:rPr>
        <w:t>07.04.</w:t>
      </w:r>
      <w:proofErr w:type="gramEnd"/>
      <w:r w:rsidR="00A660FD" w:rsidRPr="005209C2">
        <w:rPr>
          <w:sz w:val="26"/>
          <w:szCs w:val="26"/>
        </w:rPr>
        <w:t xml:space="preserve"> </w:t>
      </w:r>
      <w:proofErr w:type="gramStart"/>
      <w:r w:rsidR="00A660FD" w:rsidRPr="005209C2">
        <w:rPr>
          <w:sz w:val="26"/>
          <w:szCs w:val="26"/>
        </w:rPr>
        <w:t>Формирование статистической налоговой отчетности и предоставление данных внешним пользователям в порядке информационного взаимодействия</w:t>
      </w:r>
      <w:r w:rsidR="00491463" w:rsidRPr="005209C2">
        <w:rPr>
          <w:sz w:val="26"/>
          <w:szCs w:val="26"/>
        </w:rPr>
        <w:t>);</w:t>
      </w:r>
      <w:proofErr w:type="gramEnd"/>
    </w:p>
    <w:p w:rsidR="00A660FD" w:rsidRDefault="00A660FD" w:rsidP="005209C2">
      <w:pPr>
        <w:widowControl/>
        <w:tabs>
          <w:tab w:val="left" w:pos="0"/>
          <w:tab w:val="left" w:pos="1276"/>
          <w:tab w:val="left" w:pos="1675"/>
        </w:tabs>
        <w:ind w:firstLine="720"/>
        <w:jc w:val="both"/>
        <w:rPr>
          <w:sz w:val="26"/>
          <w:szCs w:val="26"/>
        </w:rPr>
      </w:pPr>
      <w:r w:rsidRPr="005209C2">
        <w:rPr>
          <w:sz w:val="26"/>
          <w:szCs w:val="26"/>
        </w:rPr>
        <w:lastRenderedPageBreak/>
        <w:t xml:space="preserve"> </w:t>
      </w:r>
      <w:r w:rsidR="00F25F88">
        <w:rPr>
          <w:sz w:val="26"/>
          <w:szCs w:val="26"/>
        </w:rPr>
        <w:t>с</w:t>
      </w:r>
      <w:r w:rsidR="00491463" w:rsidRPr="005209C2">
        <w:rPr>
          <w:sz w:val="26"/>
          <w:szCs w:val="26"/>
        </w:rPr>
        <w:t>) списание безнадежной к взысканию задолженности (ст.59 НК РФ, приказ ФНС России от 02.04.2019 № ММВ-7-8/164@, в том числе по дополнительным основаниям, Приказ ФНС от 19.08.2010 г. №ЯК-7-8/392@, Приказ ФНС от 19.08.2010 г. №ЯК-7-8/393@ и др.);</w:t>
      </w:r>
    </w:p>
    <w:p w:rsidR="00874312" w:rsidRPr="005209C2" w:rsidRDefault="00F25F88" w:rsidP="00874312">
      <w:pPr>
        <w:ind w:firstLine="709"/>
        <w:jc w:val="both"/>
        <w:rPr>
          <w:sz w:val="26"/>
          <w:szCs w:val="26"/>
        </w:rPr>
      </w:pPr>
      <w:r>
        <w:rPr>
          <w:sz w:val="26"/>
          <w:szCs w:val="26"/>
        </w:rPr>
        <w:t>т</w:t>
      </w:r>
      <w:r w:rsidR="00874312">
        <w:rPr>
          <w:sz w:val="26"/>
          <w:szCs w:val="26"/>
        </w:rPr>
        <w:t xml:space="preserve">) </w:t>
      </w:r>
      <w:r w:rsidR="00874312" w:rsidRPr="00275E3A">
        <w:rPr>
          <w:sz w:val="26"/>
          <w:szCs w:val="26"/>
        </w:rPr>
        <w:t>в связи с внедрением с 01.01.2023 института единого налогового счета осуществлять ведение реестра решений о взыскании задолженности;</w:t>
      </w:r>
    </w:p>
    <w:p w:rsidR="00A21BD8" w:rsidRPr="005209C2" w:rsidRDefault="00F25F88" w:rsidP="005209C2">
      <w:pPr>
        <w:widowControl/>
        <w:tabs>
          <w:tab w:val="left" w:pos="0"/>
          <w:tab w:val="left" w:pos="1276"/>
          <w:tab w:val="left" w:pos="1675"/>
        </w:tabs>
        <w:ind w:firstLine="720"/>
        <w:jc w:val="both"/>
        <w:rPr>
          <w:sz w:val="26"/>
          <w:szCs w:val="26"/>
        </w:rPr>
      </w:pPr>
      <w:r>
        <w:rPr>
          <w:sz w:val="26"/>
          <w:szCs w:val="26"/>
        </w:rPr>
        <w:t>у</w:t>
      </w:r>
      <w:r w:rsidR="00491463" w:rsidRPr="005209C2">
        <w:rPr>
          <w:sz w:val="26"/>
          <w:szCs w:val="26"/>
        </w:rPr>
        <w:t>) п</w:t>
      </w:r>
      <w:r w:rsidR="00A21BD8" w:rsidRPr="005209C2">
        <w:rPr>
          <w:sz w:val="26"/>
          <w:szCs w:val="26"/>
        </w:rPr>
        <w:t>овышать уровень квалификации, необходимый для испо</w:t>
      </w:r>
      <w:r w:rsidR="00491463" w:rsidRPr="005209C2">
        <w:rPr>
          <w:sz w:val="26"/>
          <w:szCs w:val="26"/>
        </w:rPr>
        <w:t>лнения должностных обязанностей;</w:t>
      </w:r>
    </w:p>
    <w:p w:rsidR="00AB6D86" w:rsidRPr="005209C2" w:rsidRDefault="00F25F88" w:rsidP="005209C2">
      <w:pPr>
        <w:widowControl/>
        <w:tabs>
          <w:tab w:val="left" w:pos="0"/>
          <w:tab w:val="left" w:pos="1276"/>
        </w:tabs>
        <w:ind w:firstLine="720"/>
        <w:jc w:val="both"/>
        <w:rPr>
          <w:sz w:val="26"/>
          <w:szCs w:val="26"/>
        </w:rPr>
      </w:pPr>
      <w:r>
        <w:rPr>
          <w:sz w:val="26"/>
          <w:szCs w:val="26"/>
        </w:rPr>
        <w:t>ф</w:t>
      </w:r>
      <w:r w:rsidR="00491463" w:rsidRPr="005209C2">
        <w:rPr>
          <w:sz w:val="26"/>
          <w:szCs w:val="26"/>
        </w:rPr>
        <w:t>)</w:t>
      </w:r>
      <w:r w:rsidR="006C263A" w:rsidRPr="005209C2">
        <w:rPr>
          <w:sz w:val="26"/>
          <w:szCs w:val="26"/>
        </w:rPr>
        <w:t xml:space="preserve"> о</w:t>
      </w:r>
      <w:r w:rsidR="00AB6D86" w:rsidRPr="005209C2">
        <w:rPr>
          <w:sz w:val="26"/>
          <w:szCs w:val="26"/>
        </w:rPr>
        <w:t>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w:t>
      </w:r>
    </w:p>
    <w:p w:rsidR="00AB6D86" w:rsidRPr="005209C2" w:rsidRDefault="00AB6D86" w:rsidP="005209C2">
      <w:pPr>
        <w:widowControl/>
        <w:tabs>
          <w:tab w:val="left" w:pos="0"/>
          <w:tab w:val="left" w:pos="1276"/>
        </w:tabs>
        <w:ind w:firstLine="720"/>
        <w:jc w:val="both"/>
        <w:rPr>
          <w:sz w:val="26"/>
          <w:szCs w:val="26"/>
        </w:rPr>
      </w:pPr>
      <w:r w:rsidRPr="005209C2">
        <w:rPr>
          <w:sz w:val="26"/>
          <w:szCs w:val="26"/>
        </w:rPr>
        <w:t xml:space="preserve">В случае служебной необходимости, нахождения во всех видах отпуска или болезни, нахождения в служебной командировке, обязанности </w:t>
      </w:r>
      <w:r w:rsidR="003E3545" w:rsidRPr="005209C2">
        <w:rPr>
          <w:sz w:val="26"/>
          <w:szCs w:val="26"/>
        </w:rPr>
        <w:t>главного</w:t>
      </w:r>
      <w:r w:rsidRPr="005209C2">
        <w:rPr>
          <w:sz w:val="26"/>
          <w:szCs w:val="26"/>
        </w:rPr>
        <w:t xml:space="preserve"> специалиста-эксперта на это время исполняются другими специалистами этого же отдела.</w:t>
      </w:r>
    </w:p>
    <w:p w:rsidR="009D461B" w:rsidRPr="005209C2" w:rsidRDefault="007D24B6" w:rsidP="005209C2">
      <w:pPr>
        <w:widowControl/>
        <w:tabs>
          <w:tab w:val="left" w:pos="0"/>
          <w:tab w:val="left" w:pos="1276"/>
          <w:tab w:val="left" w:pos="1478"/>
        </w:tabs>
        <w:ind w:firstLine="720"/>
        <w:jc w:val="both"/>
        <w:rPr>
          <w:sz w:val="26"/>
          <w:szCs w:val="26"/>
        </w:rPr>
      </w:pPr>
      <w:r>
        <w:rPr>
          <w:sz w:val="26"/>
          <w:szCs w:val="26"/>
        </w:rPr>
        <w:t>10</w:t>
      </w:r>
      <w:r w:rsidR="009D461B" w:rsidRPr="005209C2">
        <w:rPr>
          <w:sz w:val="26"/>
          <w:szCs w:val="26"/>
        </w:rPr>
        <w:t xml:space="preserve">. В целях исполнения возложенных должностных обязанностей </w:t>
      </w:r>
      <w:r w:rsidR="003E3545" w:rsidRPr="005209C2">
        <w:rPr>
          <w:sz w:val="26"/>
          <w:szCs w:val="26"/>
        </w:rPr>
        <w:t>главный</w:t>
      </w:r>
      <w:r w:rsidR="009D461B" w:rsidRPr="005209C2">
        <w:rPr>
          <w:sz w:val="26"/>
          <w:szCs w:val="26"/>
        </w:rPr>
        <w:t xml:space="preserve"> специалист-эксперт отдела имеет право:</w:t>
      </w:r>
    </w:p>
    <w:p w:rsidR="009D461B" w:rsidRPr="005209C2" w:rsidRDefault="009D461B" w:rsidP="005209C2">
      <w:pPr>
        <w:widowControl/>
        <w:tabs>
          <w:tab w:val="left" w:pos="0"/>
          <w:tab w:val="left" w:pos="1276"/>
          <w:tab w:val="left" w:pos="1478"/>
        </w:tabs>
        <w:ind w:firstLine="720"/>
        <w:jc w:val="both"/>
        <w:rPr>
          <w:sz w:val="26"/>
          <w:szCs w:val="26"/>
        </w:rPr>
      </w:pPr>
      <w:r w:rsidRPr="005209C2">
        <w:rPr>
          <w:sz w:val="26"/>
          <w:szCs w:val="26"/>
        </w:rPr>
        <w:t xml:space="preserve">- запрашивать и получать в установленном порядке от структурных подразделений Управления материалы, рекомендации, заключения, необходимые для осуществления деятельности отдела; </w:t>
      </w:r>
    </w:p>
    <w:p w:rsidR="009D461B" w:rsidRPr="005209C2" w:rsidRDefault="009D461B" w:rsidP="005209C2">
      <w:pPr>
        <w:widowControl/>
        <w:tabs>
          <w:tab w:val="left" w:pos="0"/>
          <w:tab w:val="left" w:pos="1276"/>
          <w:tab w:val="left" w:pos="1478"/>
        </w:tabs>
        <w:ind w:firstLine="720"/>
        <w:jc w:val="both"/>
        <w:rPr>
          <w:sz w:val="26"/>
          <w:szCs w:val="26"/>
        </w:rPr>
      </w:pPr>
      <w:r w:rsidRPr="005209C2">
        <w:rPr>
          <w:sz w:val="26"/>
          <w:szCs w:val="26"/>
        </w:rPr>
        <w:t>- доступа к сведениям, составляющим налоговую тайну, в соответствии со статьей 102 Налогового кодекса РФ, в объеме должностных обязанностей, предусмотренных в настоящей инструкции и руководящих документах по защите информации инспекции;</w:t>
      </w:r>
    </w:p>
    <w:p w:rsidR="009D461B" w:rsidRPr="005209C2" w:rsidRDefault="009D461B" w:rsidP="005209C2">
      <w:pPr>
        <w:widowControl/>
        <w:tabs>
          <w:tab w:val="left" w:pos="0"/>
          <w:tab w:val="left" w:pos="1276"/>
          <w:tab w:val="left" w:pos="1478"/>
        </w:tabs>
        <w:ind w:firstLine="720"/>
        <w:jc w:val="both"/>
        <w:rPr>
          <w:sz w:val="26"/>
          <w:szCs w:val="26"/>
        </w:rPr>
      </w:pPr>
      <w:r w:rsidRPr="005209C2">
        <w:rPr>
          <w:sz w:val="26"/>
          <w:szCs w:val="26"/>
        </w:rPr>
        <w:t xml:space="preserve">- использовать в своей работе данные федеральных информационных ресурсов; </w:t>
      </w:r>
    </w:p>
    <w:p w:rsidR="009D461B" w:rsidRPr="005209C2" w:rsidRDefault="009D461B" w:rsidP="005209C2">
      <w:pPr>
        <w:widowControl/>
        <w:tabs>
          <w:tab w:val="left" w:pos="0"/>
          <w:tab w:val="left" w:pos="1276"/>
          <w:tab w:val="left" w:pos="1478"/>
        </w:tabs>
        <w:ind w:firstLine="720"/>
        <w:jc w:val="both"/>
        <w:rPr>
          <w:sz w:val="26"/>
          <w:szCs w:val="26"/>
        </w:rPr>
      </w:pPr>
      <w:r w:rsidRPr="005209C2">
        <w:rPr>
          <w:sz w:val="26"/>
          <w:szCs w:val="26"/>
        </w:rPr>
        <w:t xml:space="preserve">- вносить на рассмотрение руководству Управления предложения по вопросам, относящимся к компетенции отдела; </w:t>
      </w:r>
    </w:p>
    <w:p w:rsidR="009D461B" w:rsidRPr="005209C2" w:rsidRDefault="009D461B" w:rsidP="005209C2">
      <w:pPr>
        <w:widowControl/>
        <w:tabs>
          <w:tab w:val="left" w:pos="0"/>
          <w:tab w:val="left" w:pos="1276"/>
          <w:tab w:val="left" w:pos="1478"/>
        </w:tabs>
        <w:ind w:firstLine="720"/>
        <w:jc w:val="both"/>
        <w:rPr>
          <w:sz w:val="26"/>
          <w:szCs w:val="26"/>
        </w:rPr>
      </w:pPr>
      <w:r w:rsidRPr="005209C2">
        <w:rPr>
          <w:sz w:val="26"/>
          <w:szCs w:val="26"/>
        </w:rPr>
        <w:t>- знакомиться с отзывами о профессиональной служебной деятельности и другими документами до внесения их в личное дело, с материалами личного дела, а также на приобщение к личному делу письменных объяснений и других документов и материалов;</w:t>
      </w:r>
    </w:p>
    <w:p w:rsidR="009D461B" w:rsidRPr="005209C2" w:rsidRDefault="009D461B" w:rsidP="005209C2">
      <w:pPr>
        <w:widowControl/>
        <w:tabs>
          <w:tab w:val="left" w:pos="0"/>
          <w:tab w:val="left" w:pos="1276"/>
          <w:tab w:val="left" w:pos="1478"/>
        </w:tabs>
        <w:ind w:firstLine="720"/>
        <w:jc w:val="both"/>
        <w:rPr>
          <w:sz w:val="26"/>
          <w:szCs w:val="26"/>
        </w:rPr>
      </w:pPr>
      <w:r w:rsidRPr="005209C2">
        <w:rPr>
          <w:sz w:val="26"/>
          <w:szCs w:val="26"/>
        </w:rPr>
        <w:t>- на защиту своих персональных данных;</w:t>
      </w:r>
    </w:p>
    <w:p w:rsidR="009D461B" w:rsidRPr="005209C2" w:rsidRDefault="009D461B" w:rsidP="005209C2">
      <w:pPr>
        <w:widowControl/>
        <w:tabs>
          <w:tab w:val="left" w:pos="0"/>
          <w:tab w:val="left" w:pos="1276"/>
          <w:tab w:val="left" w:pos="1478"/>
        </w:tabs>
        <w:ind w:firstLine="720"/>
        <w:jc w:val="both"/>
        <w:rPr>
          <w:sz w:val="26"/>
          <w:szCs w:val="26"/>
        </w:rPr>
      </w:pPr>
      <w:r w:rsidRPr="005209C2">
        <w:rPr>
          <w:sz w:val="26"/>
          <w:szCs w:val="26"/>
        </w:rPr>
        <w:t>- на профессиональное развитие в порядке, установленном законодательством Российской Федерации;</w:t>
      </w:r>
    </w:p>
    <w:p w:rsidR="003D58BB" w:rsidRPr="005209C2" w:rsidRDefault="009D461B" w:rsidP="005209C2">
      <w:pPr>
        <w:widowControl/>
        <w:tabs>
          <w:tab w:val="left" w:pos="0"/>
          <w:tab w:val="left" w:pos="1276"/>
          <w:tab w:val="left" w:pos="1478"/>
        </w:tabs>
        <w:ind w:firstLine="720"/>
        <w:jc w:val="both"/>
        <w:rPr>
          <w:sz w:val="26"/>
          <w:szCs w:val="26"/>
        </w:rPr>
      </w:pPr>
      <w:proofErr w:type="gramStart"/>
      <w:r w:rsidRPr="005209C2">
        <w:rPr>
          <w:sz w:val="26"/>
          <w:szCs w:val="26"/>
        </w:rPr>
        <w:t>- осуществлять</w:t>
      </w:r>
      <w:r w:rsidR="004E7DA5" w:rsidRPr="005209C2">
        <w:rPr>
          <w:sz w:val="26"/>
          <w:szCs w:val="26"/>
        </w:rPr>
        <w:t xml:space="preserve"> иные пр</w:t>
      </w:r>
      <w:r w:rsidR="00202C5B" w:rsidRPr="005209C2">
        <w:rPr>
          <w:sz w:val="26"/>
          <w:szCs w:val="26"/>
        </w:rPr>
        <w:t>ава</w:t>
      </w:r>
      <w:r w:rsidR="004E7DA5" w:rsidRPr="005209C2">
        <w:rPr>
          <w:sz w:val="26"/>
          <w:szCs w:val="26"/>
        </w:rPr>
        <w:t xml:space="preserve">, предусмотренные законодательством Российской Федерации, </w:t>
      </w:r>
      <w:hyperlink r:id="rId13" w:history="1">
        <w:r w:rsidR="004E7DA5" w:rsidRPr="005209C2">
          <w:rPr>
            <w:sz w:val="26"/>
            <w:szCs w:val="26"/>
          </w:rPr>
          <w:t>Положением</w:t>
        </w:r>
      </w:hyperlink>
      <w:r w:rsidR="004E7DA5" w:rsidRPr="005209C2">
        <w:rPr>
          <w:sz w:val="26"/>
          <w:szCs w:val="26"/>
        </w:rPr>
        <w:t xml:space="preserve"> о Федеральной налоговой службе, </w:t>
      </w:r>
      <w:r w:rsidR="003D58BB" w:rsidRPr="005209C2">
        <w:rPr>
          <w:sz w:val="26"/>
          <w:szCs w:val="26"/>
        </w:rPr>
        <w:t>налоговой службе, утвержденным постановлением Правительства Российской Федерации от 30.09.2004 № 506 «Об утверждении Положения о Федеральной налоговой службе», положением об Управлении Федеральной налоговой службы по Еврейской автономной области, утвержденным руководителем ФНС России «</w:t>
      </w:r>
      <w:r w:rsidR="00B45015" w:rsidRPr="005209C2">
        <w:rPr>
          <w:sz w:val="26"/>
          <w:szCs w:val="26"/>
        </w:rPr>
        <w:t>14</w:t>
      </w:r>
      <w:r w:rsidR="003D58BB" w:rsidRPr="005209C2">
        <w:rPr>
          <w:sz w:val="26"/>
          <w:szCs w:val="26"/>
        </w:rPr>
        <w:t xml:space="preserve">» декабря 2020 г., положением об отделе </w:t>
      </w:r>
      <w:r w:rsidR="003D58BB" w:rsidRPr="005209C2">
        <w:rPr>
          <w:rStyle w:val="FontStyle17"/>
          <w:b w:val="0"/>
          <w:sz w:val="26"/>
          <w:szCs w:val="26"/>
        </w:rPr>
        <w:t>процессного взыскания задолженности</w:t>
      </w:r>
      <w:r w:rsidR="003D58BB" w:rsidRPr="005209C2">
        <w:rPr>
          <w:b/>
          <w:sz w:val="26"/>
          <w:szCs w:val="26"/>
        </w:rPr>
        <w:t>,</w:t>
      </w:r>
      <w:r w:rsidR="003D58BB" w:rsidRPr="005209C2">
        <w:rPr>
          <w:sz w:val="26"/>
          <w:szCs w:val="26"/>
        </w:rPr>
        <w:t xml:space="preserve"> приказами (распоряжениями) ФНС России, приказами Управления, поручениями</w:t>
      </w:r>
      <w:proofErr w:type="gramEnd"/>
      <w:r w:rsidR="003D58BB" w:rsidRPr="005209C2">
        <w:rPr>
          <w:sz w:val="26"/>
          <w:szCs w:val="26"/>
        </w:rPr>
        <w:t xml:space="preserve"> руководства Управления.</w:t>
      </w:r>
    </w:p>
    <w:p w:rsidR="00145EE1" w:rsidRPr="005209C2" w:rsidRDefault="007D24B6" w:rsidP="005209C2">
      <w:pPr>
        <w:widowControl/>
        <w:tabs>
          <w:tab w:val="left" w:pos="0"/>
          <w:tab w:val="left" w:pos="1276"/>
          <w:tab w:val="left" w:pos="1478"/>
        </w:tabs>
        <w:ind w:firstLine="720"/>
        <w:jc w:val="both"/>
        <w:rPr>
          <w:sz w:val="26"/>
          <w:szCs w:val="26"/>
        </w:rPr>
      </w:pPr>
      <w:r>
        <w:rPr>
          <w:sz w:val="26"/>
          <w:szCs w:val="26"/>
        </w:rPr>
        <w:t>11</w:t>
      </w:r>
      <w:r w:rsidR="00AF3445" w:rsidRPr="005209C2">
        <w:rPr>
          <w:sz w:val="26"/>
          <w:szCs w:val="26"/>
        </w:rPr>
        <w:t xml:space="preserve">. </w:t>
      </w:r>
      <w:r w:rsidR="00145EE1" w:rsidRPr="005209C2">
        <w:rPr>
          <w:sz w:val="26"/>
          <w:szCs w:val="26"/>
        </w:rPr>
        <w:t>Главный специалист-эксперт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145EE1" w:rsidRPr="005209C2" w:rsidRDefault="00145EE1" w:rsidP="005209C2">
      <w:pPr>
        <w:widowControl/>
        <w:tabs>
          <w:tab w:val="left" w:pos="0"/>
          <w:tab w:val="left" w:pos="1276"/>
          <w:tab w:val="left" w:pos="1478"/>
        </w:tabs>
        <w:ind w:firstLine="720"/>
        <w:jc w:val="both"/>
        <w:rPr>
          <w:sz w:val="26"/>
          <w:szCs w:val="26"/>
        </w:rPr>
      </w:pPr>
    </w:p>
    <w:p w:rsidR="00A51135" w:rsidRPr="005209C2" w:rsidRDefault="00A51135" w:rsidP="005209C2">
      <w:pPr>
        <w:widowControl/>
        <w:tabs>
          <w:tab w:val="left" w:pos="0"/>
          <w:tab w:val="left" w:pos="1276"/>
          <w:tab w:val="left" w:pos="1478"/>
        </w:tabs>
        <w:ind w:firstLine="720"/>
        <w:jc w:val="both"/>
        <w:rPr>
          <w:rStyle w:val="FontStyle17"/>
          <w:sz w:val="26"/>
          <w:szCs w:val="26"/>
        </w:rPr>
      </w:pPr>
      <w:r w:rsidRPr="005209C2">
        <w:rPr>
          <w:rStyle w:val="FontStyle17"/>
          <w:sz w:val="26"/>
          <w:szCs w:val="26"/>
        </w:rPr>
        <w:t xml:space="preserve">IV. Перечень вопросов, по которым </w:t>
      </w:r>
      <w:r w:rsidR="003E3545" w:rsidRPr="005209C2">
        <w:rPr>
          <w:rStyle w:val="FontStyle17"/>
          <w:sz w:val="26"/>
          <w:szCs w:val="26"/>
        </w:rPr>
        <w:t>главный</w:t>
      </w:r>
      <w:r w:rsidR="002D7D83" w:rsidRPr="005209C2">
        <w:rPr>
          <w:rStyle w:val="FontStyle17"/>
          <w:sz w:val="26"/>
          <w:szCs w:val="26"/>
        </w:rPr>
        <w:t xml:space="preserve"> специалист-экспе</w:t>
      </w:r>
      <w:proofErr w:type="gramStart"/>
      <w:r w:rsidR="002D7D83" w:rsidRPr="005209C2">
        <w:rPr>
          <w:rStyle w:val="FontStyle17"/>
          <w:sz w:val="26"/>
          <w:szCs w:val="26"/>
        </w:rPr>
        <w:t>рт</w:t>
      </w:r>
      <w:r w:rsidRPr="005209C2">
        <w:rPr>
          <w:rStyle w:val="FontStyle17"/>
          <w:sz w:val="26"/>
          <w:szCs w:val="26"/>
        </w:rPr>
        <w:t xml:space="preserve"> впр</w:t>
      </w:r>
      <w:proofErr w:type="gramEnd"/>
      <w:r w:rsidRPr="005209C2">
        <w:rPr>
          <w:rStyle w:val="FontStyle17"/>
          <w:sz w:val="26"/>
          <w:szCs w:val="26"/>
        </w:rPr>
        <w:t>аве или обязан самостоятельно принимать управленческие и иные решения</w:t>
      </w:r>
    </w:p>
    <w:p w:rsidR="00A51135" w:rsidRPr="005209C2" w:rsidRDefault="00A51135" w:rsidP="005209C2">
      <w:pPr>
        <w:pStyle w:val="Style8"/>
        <w:widowControl/>
        <w:spacing w:line="240" w:lineRule="auto"/>
        <w:ind w:firstLine="720"/>
        <w:jc w:val="left"/>
        <w:rPr>
          <w:sz w:val="26"/>
          <w:szCs w:val="26"/>
        </w:rPr>
      </w:pPr>
    </w:p>
    <w:p w:rsidR="00F03374" w:rsidRPr="005209C2" w:rsidRDefault="007D24B6" w:rsidP="005209C2">
      <w:pPr>
        <w:widowControl/>
        <w:tabs>
          <w:tab w:val="left" w:pos="0"/>
          <w:tab w:val="left" w:pos="1276"/>
          <w:tab w:val="left" w:pos="1478"/>
        </w:tabs>
        <w:ind w:firstLine="720"/>
        <w:jc w:val="both"/>
        <w:rPr>
          <w:sz w:val="26"/>
          <w:szCs w:val="26"/>
        </w:rPr>
      </w:pPr>
      <w:r>
        <w:rPr>
          <w:sz w:val="26"/>
          <w:szCs w:val="26"/>
        </w:rPr>
        <w:t>12</w:t>
      </w:r>
      <w:r w:rsidR="00F03374" w:rsidRPr="005209C2">
        <w:rPr>
          <w:sz w:val="26"/>
          <w:szCs w:val="26"/>
        </w:rPr>
        <w:t xml:space="preserve">. При исполнении служебных обязанностей </w:t>
      </w:r>
      <w:r w:rsidR="003E3545" w:rsidRPr="005209C2">
        <w:rPr>
          <w:sz w:val="26"/>
          <w:szCs w:val="26"/>
        </w:rPr>
        <w:t>главный</w:t>
      </w:r>
      <w:r w:rsidR="00F03374" w:rsidRPr="005209C2">
        <w:rPr>
          <w:sz w:val="26"/>
          <w:szCs w:val="26"/>
        </w:rPr>
        <w:t xml:space="preserve"> специалист-эксперт отдела вправе самостоятельно принимать решения по вопросам:</w:t>
      </w:r>
    </w:p>
    <w:p w:rsidR="00F03374" w:rsidRPr="005209C2" w:rsidRDefault="00F03374" w:rsidP="005209C2">
      <w:pPr>
        <w:widowControl/>
        <w:tabs>
          <w:tab w:val="left" w:pos="0"/>
          <w:tab w:val="left" w:pos="1276"/>
          <w:tab w:val="left" w:pos="1478"/>
        </w:tabs>
        <w:ind w:firstLine="720"/>
        <w:jc w:val="both"/>
        <w:rPr>
          <w:sz w:val="26"/>
          <w:szCs w:val="26"/>
        </w:rPr>
      </w:pPr>
      <w:r w:rsidRPr="005209C2">
        <w:rPr>
          <w:sz w:val="26"/>
          <w:szCs w:val="26"/>
        </w:rPr>
        <w:t>возникающим при рассмотрении отделом заявлений, предложений, жалоб граждан и юридических лиц;</w:t>
      </w:r>
    </w:p>
    <w:p w:rsidR="00F03374" w:rsidRPr="005209C2" w:rsidRDefault="00F03374" w:rsidP="005209C2">
      <w:pPr>
        <w:widowControl/>
        <w:tabs>
          <w:tab w:val="left" w:pos="0"/>
          <w:tab w:val="left" w:pos="1276"/>
          <w:tab w:val="left" w:pos="1478"/>
        </w:tabs>
        <w:ind w:firstLine="720"/>
        <w:jc w:val="both"/>
        <w:rPr>
          <w:sz w:val="26"/>
          <w:szCs w:val="26"/>
        </w:rPr>
      </w:pPr>
      <w:r w:rsidRPr="005209C2">
        <w:rPr>
          <w:sz w:val="26"/>
          <w:szCs w:val="26"/>
        </w:rPr>
        <w:lastRenderedPageBreak/>
        <w:t>предусмотренным положением об отделе, иными нормативными актами;</w:t>
      </w:r>
    </w:p>
    <w:p w:rsidR="00F03374" w:rsidRPr="005209C2" w:rsidRDefault="00F03374" w:rsidP="005209C2">
      <w:pPr>
        <w:widowControl/>
        <w:tabs>
          <w:tab w:val="left" w:pos="0"/>
          <w:tab w:val="left" w:pos="1276"/>
          <w:tab w:val="left" w:pos="1478"/>
        </w:tabs>
        <w:ind w:firstLine="720"/>
        <w:jc w:val="both"/>
        <w:rPr>
          <w:sz w:val="26"/>
          <w:szCs w:val="26"/>
        </w:rPr>
      </w:pPr>
      <w:r w:rsidRPr="005209C2">
        <w:rPr>
          <w:sz w:val="26"/>
          <w:szCs w:val="26"/>
        </w:rPr>
        <w:t>иным вопросам.</w:t>
      </w:r>
    </w:p>
    <w:p w:rsidR="00F03374" w:rsidRPr="005209C2" w:rsidRDefault="007D24B6" w:rsidP="005209C2">
      <w:pPr>
        <w:widowControl/>
        <w:tabs>
          <w:tab w:val="left" w:pos="0"/>
          <w:tab w:val="left" w:pos="1276"/>
          <w:tab w:val="left" w:pos="1478"/>
        </w:tabs>
        <w:ind w:firstLine="720"/>
        <w:jc w:val="both"/>
        <w:rPr>
          <w:sz w:val="26"/>
          <w:szCs w:val="26"/>
        </w:rPr>
      </w:pPr>
      <w:r>
        <w:rPr>
          <w:sz w:val="26"/>
          <w:szCs w:val="26"/>
        </w:rPr>
        <w:t>13</w:t>
      </w:r>
      <w:r w:rsidR="00F03374" w:rsidRPr="005209C2">
        <w:rPr>
          <w:sz w:val="26"/>
          <w:szCs w:val="26"/>
        </w:rPr>
        <w:t xml:space="preserve">. При исполнении служебных обязанностей </w:t>
      </w:r>
      <w:r w:rsidR="003E3545" w:rsidRPr="005209C2">
        <w:rPr>
          <w:sz w:val="26"/>
          <w:szCs w:val="26"/>
        </w:rPr>
        <w:t>главный</w:t>
      </w:r>
      <w:r w:rsidR="00F03374" w:rsidRPr="005209C2">
        <w:rPr>
          <w:sz w:val="26"/>
          <w:szCs w:val="26"/>
        </w:rPr>
        <w:t xml:space="preserve"> специалист-эксперт отдела обязан самостоятельно принимать решения по вопросам:</w:t>
      </w:r>
    </w:p>
    <w:p w:rsidR="00F03374" w:rsidRPr="005209C2" w:rsidRDefault="00F03374" w:rsidP="005209C2">
      <w:pPr>
        <w:widowControl/>
        <w:tabs>
          <w:tab w:val="left" w:pos="0"/>
          <w:tab w:val="left" w:pos="1276"/>
          <w:tab w:val="left" w:pos="1478"/>
        </w:tabs>
        <w:ind w:firstLine="720"/>
        <w:jc w:val="both"/>
        <w:rPr>
          <w:sz w:val="26"/>
          <w:szCs w:val="26"/>
        </w:rPr>
      </w:pPr>
      <w:r w:rsidRPr="005209C2">
        <w:rPr>
          <w:sz w:val="26"/>
          <w:szCs w:val="26"/>
        </w:rPr>
        <w:t>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F03374" w:rsidRPr="005209C2" w:rsidRDefault="00F03374" w:rsidP="005209C2">
      <w:pPr>
        <w:widowControl/>
        <w:tabs>
          <w:tab w:val="left" w:pos="0"/>
          <w:tab w:val="left" w:pos="1276"/>
          <w:tab w:val="left" w:pos="1478"/>
        </w:tabs>
        <w:ind w:firstLine="720"/>
        <w:jc w:val="both"/>
        <w:rPr>
          <w:sz w:val="26"/>
          <w:szCs w:val="26"/>
        </w:rPr>
      </w:pPr>
      <w:r w:rsidRPr="005209C2">
        <w:rPr>
          <w:sz w:val="26"/>
          <w:szCs w:val="26"/>
        </w:rPr>
        <w:t>иным вопросам.</w:t>
      </w:r>
    </w:p>
    <w:p w:rsidR="004E7DA5" w:rsidRPr="005209C2" w:rsidRDefault="004E7DA5" w:rsidP="005209C2">
      <w:pPr>
        <w:adjustRightInd/>
        <w:ind w:firstLine="720"/>
        <w:rPr>
          <w:sz w:val="26"/>
          <w:szCs w:val="26"/>
        </w:rPr>
      </w:pPr>
    </w:p>
    <w:p w:rsidR="00A51135" w:rsidRPr="005209C2" w:rsidRDefault="00A51135" w:rsidP="005209C2">
      <w:pPr>
        <w:pStyle w:val="Style6"/>
        <w:widowControl/>
        <w:ind w:firstLine="720"/>
        <w:jc w:val="center"/>
        <w:rPr>
          <w:rStyle w:val="FontStyle17"/>
          <w:sz w:val="26"/>
          <w:szCs w:val="26"/>
        </w:rPr>
      </w:pPr>
      <w:r w:rsidRPr="005209C2">
        <w:rPr>
          <w:rStyle w:val="FontStyle17"/>
          <w:sz w:val="26"/>
          <w:szCs w:val="26"/>
        </w:rPr>
        <w:t xml:space="preserve">V. Перечень вопросов, по которым </w:t>
      </w:r>
      <w:r w:rsidR="003E3545" w:rsidRPr="005209C2">
        <w:rPr>
          <w:rStyle w:val="FontStyle17"/>
          <w:sz w:val="26"/>
          <w:szCs w:val="26"/>
        </w:rPr>
        <w:t>главный</w:t>
      </w:r>
      <w:r w:rsidR="002D7D83" w:rsidRPr="005209C2">
        <w:rPr>
          <w:rStyle w:val="FontStyle17"/>
          <w:sz w:val="26"/>
          <w:szCs w:val="26"/>
        </w:rPr>
        <w:t xml:space="preserve"> специалист-эксперт отдела </w:t>
      </w:r>
      <w:r w:rsidRPr="005209C2">
        <w:rPr>
          <w:rStyle w:val="FontStyle17"/>
          <w:sz w:val="26"/>
          <w:szCs w:val="26"/>
        </w:rPr>
        <w:t xml:space="preserve">вправе или обязан участвовать при подготовке проектов нормативных </w:t>
      </w:r>
      <w:r w:rsidR="002D7D83" w:rsidRPr="005209C2">
        <w:rPr>
          <w:rStyle w:val="FontStyle17"/>
          <w:sz w:val="26"/>
          <w:szCs w:val="26"/>
        </w:rPr>
        <w:t xml:space="preserve">правовых актов и (или) проектов </w:t>
      </w:r>
      <w:r w:rsidRPr="005209C2">
        <w:rPr>
          <w:rStyle w:val="FontStyle17"/>
          <w:sz w:val="26"/>
          <w:szCs w:val="26"/>
        </w:rPr>
        <w:t>управленческих и иных решений</w:t>
      </w:r>
    </w:p>
    <w:p w:rsidR="002D7D83" w:rsidRPr="005209C2" w:rsidRDefault="002D7D83" w:rsidP="005209C2">
      <w:pPr>
        <w:pStyle w:val="Style6"/>
        <w:widowControl/>
        <w:ind w:firstLine="720"/>
        <w:jc w:val="center"/>
        <w:rPr>
          <w:rStyle w:val="FontStyle17"/>
          <w:sz w:val="26"/>
          <w:szCs w:val="26"/>
        </w:rPr>
      </w:pPr>
    </w:p>
    <w:p w:rsidR="002006C1" w:rsidRPr="005209C2" w:rsidRDefault="007D24B6" w:rsidP="005209C2">
      <w:pPr>
        <w:widowControl/>
        <w:tabs>
          <w:tab w:val="left" w:pos="0"/>
          <w:tab w:val="left" w:pos="1276"/>
          <w:tab w:val="left" w:pos="1478"/>
        </w:tabs>
        <w:ind w:firstLine="720"/>
        <w:jc w:val="both"/>
        <w:rPr>
          <w:sz w:val="26"/>
          <w:szCs w:val="26"/>
        </w:rPr>
      </w:pPr>
      <w:r>
        <w:rPr>
          <w:sz w:val="26"/>
          <w:szCs w:val="26"/>
        </w:rPr>
        <w:t>14</w:t>
      </w:r>
      <w:r w:rsidR="002006C1" w:rsidRPr="005209C2">
        <w:rPr>
          <w:sz w:val="26"/>
          <w:szCs w:val="26"/>
        </w:rPr>
        <w:t xml:space="preserve">. </w:t>
      </w:r>
      <w:proofErr w:type="gramStart"/>
      <w:r w:rsidR="003E3545" w:rsidRPr="005209C2">
        <w:rPr>
          <w:sz w:val="26"/>
          <w:szCs w:val="26"/>
        </w:rPr>
        <w:t>Главный</w:t>
      </w:r>
      <w:r w:rsidR="002006C1" w:rsidRPr="005209C2">
        <w:rPr>
          <w:sz w:val="26"/>
          <w:szCs w:val="26"/>
        </w:rPr>
        <w:t xml:space="preserve"> специалист-эксперт отдела в соответствии со своей компетенцией вправе участвовать в подготовке (обсуждении) проектов приказов (распоряжений) </w:t>
      </w:r>
      <w:r w:rsidR="002D7D83" w:rsidRPr="005209C2">
        <w:rPr>
          <w:sz w:val="26"/>
          <w:szCs w:val="26"/>
        </w:rPr>
        <w:t>руководителя</w:t>
      </w:r>
      <w:r w:rsidR="002006C1" w:rsidRPr="005209C2">
        <w:rPr>
          <w:sz w:val="26"/>
          <w:szCs w:val="26"/>
        </w:rPr>
        <w:t xml:space="preserve"> </w:t>
      </w:r>
      <w:r w:rsidR="002D7D83" w:rsidRPr="005209C2">
        <w:rPr>
          <w:sz w:val="26"/>
          <w:szCs w:val="26"/>
        </w:rPr>
        <w:t>Управления</w:t>
      </w:r>
      <w:r w:rsidR="002006C1" w:rsidRPr="005209C2">
        <w:rPr>
          <w:sz w:val="26"/>
          <w:szCs w:val="26"/>
        </w:rPr>
        <w:t xml:space="preserve">, заместителей </w:t>
      </w:r>
      <w:r w:rsidR="002D7D83" w:rsidRPr="005209C2">
        <w:rPr>
          <w:sz w:val="26"/>
          <w:szCs w:val="26"/>
        </w:rPr>
        <w:t>руководителя Управления</w:t>
      </w:r>
      <w:r w:rsidR="002006C1" w:rsidRPr="005209C2">
        <w:rPr>
          <w:sz w:val="26"/>
          <w:szCs w:val="26"/>
        </w:rPr>
        <w:t>, инструкций, протоколов, заключений, предложений, докладных записок, справок и иных документов, образующихся в деятельности отдела.</w:t>
      </w:r>
      <w:proofErr w:type="gramEnd"/>
    </w:p>
    <w:p w:rsidR="002006C1" w:rsidRPr="005209C2" w:rsidRDefault="007D24B6" w:rsidP="005209C2">
      <w:pPr>
        <w:widowControl/>
        <w:tabs>
          <w:tab w:val="left" w:pos="0"/>
          <w:tab w:val="left" w:pos="1276"/>
          <w:tab w:val="left" w:pos="1478"/>
        </w:tabs>
        <w:ind w:firstLine="720"/>
        <w:jc w:val="both"/>
        <w:rPr>
          <w:sz w:val="26"/>
          <w:szCs w:val="26"/>
        </w:rPr>
      </w:pPr>
      <w:r>
        <w:rPr>
          <w:sz w:val="26"/>
          <w:szCs w:val="26"/>
        </w:rPr>
        <w:t>15</w:t>
      </w:r>
      <w:r w:rsidR="002006C1" w:rsidRPr="005209C2">
        <w:rPr>
          <w:sz w:val="26"/>
          <w:szCs w:val="26"/>
        </w:rPr>
        <w:t xml:space="preserve">. </w:t>
      </w:r>
      <w:r w:rsidR="003E3545" w:rsidRPr="005209C2">
        <w:rPr>
          <w:sz w:val="26"/>
          <w:szCs w:val="26"/>
        </w:rPr>
        <w:t>Главный</w:t>
      </w:r>
      <w:r w:rsidR="002006C1" w:rsidRPr="005209C2">
        <w:rPr>
          <w:sz w:val="26"/>
          <w:szCs w:val="26"/>
        </w:rPr>
        <w:t xml:space="preserve"> специалист-эксперт отдела в соответствии со своей компетенцией обязан участвовать в подготовке (обсуждении) следующих проектов:</w:t>
      </w:r>
    </w:p>
    <w:p w:rsidR="002006C1" w:rsidRPr="005209C2" w:rsidRDefault="002006C1" w:rsidP="005209C2">
      <w:pPr>
        <w:widowControl/>
        <w:tabs>
          <w:tab w:val="left" w:pos="0"/>
          <w:tab w:val="left" w:pos="1276"/>
          <w:tab w:val="left" w:pos="1478"/>
        </w:tabs>
        <w:ind w:firstLine="720"/>
        <w:jc w:val="both"/>
        <w:rPr>
          <w:sz w:val="26"/>
          <w:szCs w:val="26"/>
        </w:rPr>
      </w:pPr>
      <w:r w:rsidRPr="005209C2">
        <w:rPr>
          <w:sz w:val="26"/>
          <w:szCs w:val="26"/>
        </w:rPr>
        <w:t>графика отпусков гражданских служащих отдела;</w:t>
      </w:r>
    </w:p>
    <w:p w:rsidR="002006C1" w:rsidRPr="005209C2" w:rsidRDefault="002006C1" w:rsidP="005209C2">
      <w:pPr>
        <w:widowControl/>
        <w:tabs>
          <w:tab w:val="left" w:pos="0"/>
          <w:tab w:val="left" w:pos="1276"/>
          <w:tab w:val="left" w:pos="1478"/>
        </w:tabs>
        <w:ind w:firstLine="720"/>
        <w:jc w:val="both"/>
        <w:rPr>
          <w:sz w:val="26"/>
          <w:szCs w:val="26"/>
        </w:rPr>
      </w:pPr>
      <w:r w:rsidRPr="005209C2">
        <w:rPr>
          <w:sz w:val="26"/>
          <w:szCs w:val="26"/>
        </w:rPr>
        <w:t>иных актов по поручению руководства инспекции.</w:t>
      </w:r>
    </w:p>
    <w:p w:rsidR="00A51135" w:rsidRPr="005209C2" w:rsidRDefault="00A51135" w:rsidP="005209C2">
      <w:pPr>
        <w:pStyle w:val="Style5"/>
        <w:widowControl/>
        <w:spacing w:line="240" w:lineRule="auto"/>
        <w:ind w:firstLine="720"/>
        <w:jc w:val="left"/>
        <w:rPr>
          <w:sz w:val="26"/>
          <w:szCs w:val="26"/>
        </w:rPr>
      </w:pPr>
    </w:p>
    <w:p w:rsidR="00A51135" w:rsidRPr="005209C2" w:rsidRDefault="00A51135" w:rsidP="005209C2">
      <w:pPr>
        <w:pStyle w:val="Style5"/>
        <w:widowControl/>
        <w:spacing w:line="240" w:lineRule="auto"/>
        <w:ind w:firstLine="720"/>
        <w:rPr>
          <w:rStyle w:val="FontStyle17"/>
          <w:sz w:val="26"/>
          <w:szCs w:val="26"/>
        </w:rPr>
      </w:pPr>
      <w:r w:rsidRPr="005209C2">
        <w:rPr>
          <w:rStyle w:val="FontStyle17"/>
          <w:sz w:val="26"/>
          <w:szCs w:val="26"/>
        </w:rPr>
        <w:t>VI. Сроки и процедуры подготовки, рассмотрения проектов управленческих и иных решений, порядок согласования и принятия данных решений</w:t>
      </w:r>
    </w:p>
    <w:p w:rsidR="000633F8" w:rsidRPr="005209C2" w:rsidRDefault="000633F8" w:rsidP="005209C2">
      <w:pPr>
        <w:pStyle w:val="Style5"/>
        <w:widowControl/>
        <w:spacing w:line="240" w:lineRule="auto"/>
        <w:ind w:firstLine="720"/>
        <w:rPr>
          <w:rStyle w:val="FontStyle17"/>
          <w:sz w:val="26"/>
          <w:szCs w:val="26"/>
        </w:rPr>
      </w:pPr>
    </w:p>
    <w:p w:rsidR="004E7DA5" w:rsidRPr="005209C2" w:rsidRDefault="007D24B6" w:rsidP="005209C2">
      <w:pPr>
        <w:widowControl/>
        <w:autoSpaceDE/>
        <w:autoSpaceDN/>
        <w:adjustRightInd/>
        <w:ind w:firstLine="720"/>
        <w:jc w:val="both"/>
        <w:rPr>
          <w:sz w:val="26"/>
          <w:szCs w:val="26"/>
        </w:rPr>
      </w:pPr>
      <w:r>
        <w:rPr>
          <w:sz w:val="26"/>
          <w:szCs w:val="26"/>
        </w:rPr>
        <w:t>16</w:t>
      </w:r>
      <w:r w:rsidR="004E7DA5" w:rsidRPr="005209C2">
        <w:rPr>
          <w:sz w:val="26"/>
          <w:szCs w:val="26"/>
        </w:rPr>
        <w:t xml:space="preserve">. В соответствии со своими должностными обязанностями </w:t>
      </w:r>
      <w:r w:rsidR="003E3545" w:rsidRPr="005209C2">
        <w:rPr>
          <w:sz w:val="26"/>
          <w:szCs w:val="26"/>
        </w:rPr>
        <w:t>главный</w:t>
      </w:r>
      <w:r w:rsidR="002006C1" w:rsidRPr="005209C2">
        <w:rPr>
          <w:sz w:val="26"/>
          <w:szCs w:val="26"/>
        </w:rPr>
        <w:t xml:space="preserve"> специалист-эксперт </w:t>
      </w:r>
      <w:r w:rsidR="004E7DA5" w:rsidRPr="005209C2">
        <w:rPr>
          <w:sz w:val="26"/>
          <w:szCs w:val="26"/>
        </w:rPr>
        <w:t xml:space="preserve">принимает решения в сроки, установленные законодательными и иными нормативными правовыми актами Российской Федерации. </w:t>
      </w:r>
    </w:p>
    <w:p w:rsidR="004E7DA5" w:rsidRPr="005209C2" w:rsidRDefault="004E7DA5" w:rsidP="005209C2">
      <w:pPr>
        <w:adjustRightInd/>
        <w:ind w:firstLine="720"/>
        <w:jc w:val="both"/>
        <w:rPr>
          <w:sz w:val="26"/>
          <w:szCs w:val="26"/>
        </w:rPr>
      </w:pPr>
    </w:p>
    <w:p w:rsidR="00A51135" w:rsidRPr="005209C2" w:rsidRDefault="00A51135" w:rsidP="005209C2">
      <w:pPr>
        <w:pStyle w:val="Style5"/>
        <w:widowControl/>
        <w:spacing w:line="240" w:lineRule="auto"/>
        <w:ind w:firstLine="720"/>
        <w:rPr>
          <w:rStyle w:val="FontStyle17"/>
          <w:sz w:val="26"/>
          <w:szCs w:val="26"/>
        </w:rPr>
      </w:pPr>
      <w:r w:rsidRPr="005209C2">
        <w:rPr>
          <w:rStyle w:val="FontStyle17"/>
          <w:sz w:val="26"/>
          <w:szCs w:val="26"/>
        </w:rPr>
        <w:t>VII. Порядок служебного взаимодействия</w:t>
      </w:r>
    </w:p>
    <w:p w:rsidR="00B6125B" w:rsidRPr="005209C2" w:rsidRDefault="00B6125B" w:rsidP="005209C2">
      <w:pPr>
        <w:pStyle w:val="Style5"/>
        <w:widowControl/>
        <w:spacing w:line="240" w:lineRule="auto"/>
        <w:ind w:firstLine="720"/>
        <w:rPr>
          <w:rStyle w:val="FontStyle17"/>
          <w:sz w:val="26"/>
          <w:szCs w:val="26"/>
        </w:rPr>
      </w:pPr>
    </w:p>
    <w:p w:rsidR="004E7DA5" w:rsidRPr="005209C2" w:rsidRDefault="007D24B6" w:rsidP="005209C2">
      <w:pPr>
        <w:widowControl/>
        <w:autoSpaceDE/>
        <w:autoSpaceDN/>
        <w:adjustRightInd/>
        <w:ind w:firstLine="720"/>
        <w:jc w:val="both"/>
        <w:rPr>
          <w:sz w:val="26"/>
          <w:szCs w:val="26"/>
        </w:rPr>
      </w:pPr>
      <w:r>
        <w:rPr>
          <w:sz w:val="26"/>
          <w:szCs w:val="26"/>
        </w:rPr>
        <w:t>17</w:t>
      </w:r>
      <w:r w:rsidR="004E7DA5" w:rsidRPr="005209C2">
        <w:rPr>
          <w:sz w:val="26"/>
          <w:szCs w:val="26"/>
        </w:rPr>
        <w:t xml:space="preserve">. </w:t>
      </w:r>
      <w:proofErr w:type="gramStart"/>
      <w:r w:rsidR="004E7DA5" w:rsidRPr="005209C2">
        <w:rPr>
          <w:sz w:val="26"/>
          <w:szCs w:val="26"/>
        </w:rPr>
        <w:t xml:space="preserve">Взаимодействие </w:t>
      </w:r>
      <w:r w:rsidR="003E3545" w:rsidRPr="005209C2">
        <w:rPr>
          <w:sz w:val="26"/>
          <w:szCs w:val="26"/>
        </w:rPr>
        <w:t>главного</w:t>
      </w:r>
      <w:r w:rsidR="00C7408C" w:rsidRPr="005209C2">
        <w:rPr>
          <w:sz w:val="26"/>
          <w:szCs w:val="26"/>
        </w:rPr>
        <w:t xml:space="preserve"> специалиста-эксперта </w:t>
      </w:r>
      <w:r w:rsidR="004E7DA5" w:rsidRPr="005209C2">
        <w:rPr>
          <w:sz w:val="26"/>
          <w:szCs w:val="26"/>
        </w:rPr>
        <w:t>отдела с федеральными государственными гра</w:t>
      </w:r>
      <w:r w:rsidR="002D7D83" w:rsidRPr="005209C2">
        <w:rPr>
          <w:sz w:val="26"/>
          <w:szCs w:val="26"/>
        </w:rPr>
        <w:t xml:space="preserve">жданскими служащими Управления </w:t>
      </w:r>
      <w:r w:rsidR="004E7DA5" w:rsidRPr="005209C2">
        <w:rPr>
          <w:sz w:val="26"/>
          <w:szCs w:val="26"/>
        </w:rPr>
        <w:t xml:space="preserve">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4" w:history="1">
        <w:r w:rsidR="004E7DA5" w:rsidRPr="005209C2">
          <w:rPr>
            <w:sz w:val="26"/>
            <w:szCs w:val="26"/>
          </w:rPr>
          <w:t>общих принципов</w:t>
        </w:r>
      </w:hyperlink>
      <w:r w:rsidR="004E7DA5" w:rsidRPr="005209C2">
        <w:rPr>
          <w:sz w:val="26"/>
          <w:szCs w:val="26"/>
        </w:rPr>
        <w:t xml:space="preserve">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w:t>
      </w:r>
      <w:proofErr w:type="gramEnd"/>
      <w:r w:rsidR="004E7DA5" w:rsidRPr="005209C2">
        <w:rPr>
          <w:sz w:val="26"/>
          <w:szCs w:val="26"/>
        </w:rPr>
        <w:t xml:space="preserve">, ст. 3196; 2009, № 29, ст. 3658), и требований к служебному поведению, установленных </w:t>
      </w:r>
      <w:hyperlink r:id="rId15" w:history="1">
        <w:r w:rsidR="004E7DA5" w:rsidRPr="005209C2">
          <w:rPr>
            <w:sz w:val="26"/>
            <w:szCs w:val="26"/>
          </w:rPr>
          <w:t>статьей 18</w:t>
        </w:r>
      </w:hyperlink>
      <w:r w:rsidR="004E7DA5" w:rsidRPr="005209C2">
        <w:rPr>
          <w:sz w:val="26"/>
          <w:szCs w:val="26"/>
        </w:rPr>
        <w:t xml:space="preserve">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5E7D1A" w:rsidRPr="005209C2" w:rsidRDefault="005E7D1A" w:rsidP="005209C2">
      <w:pPr>
        <w:widowControl/>
        <w:autoSpaceDE/>
        <w:autoSpaceDN/>
        <w:adjustRightInd/>
        <w:ind w:firstLine="720"/>
        <w:jc w:val="both"/>
        <w:rPr>
          <w:sz w:val="26"/>
          <w:szCs w:val="26"/>
        </w:rPr>
      </w:pPr>
    </w:p>
    <w:p w:rsidR="00A51135" w:rsidRPr="005209C2" w:rsidRDefault="00A51135" w:rsidP="005209C2">
      <w:pPr>
        <w:pStyle w:val="Style4"/>
        <w:widowControl/>
        <w:tabs>
          <w:tab w:val="left" w:pos="1037"/>
        </w:tabs>
        <w:spacing w:line="240" w:lineRule="auto"/>
        <w:ind w:firstLine="720"/>
        <w:rPr>
          <w:rStyle w:val="FontStyle17"/>
          <w:sz w:val="26"/>
          <w:szCs w:val="26"/>
        </w:rPr>
      </w:pPr>
      <w:r w:rsidRPr="005209C2">
        <w:rPr>
          <w:rStyle w:val="FontStyle17"/>
          <w:sz w:val="26"/>
          <w:szCs w:val="26"/>
        </w:rPr>
        <w:t>VIII.</w:t>
      </w:r>
      <w:r w:rsidRPr="005209C2">
        <w:rPr>
          <w:rStyle w:val="FontStyle17"/>
          <w:sz w:val="26"/>
          <w:szCs w:val="26"/>
        </w:rPr>
        <w:tab/>
        <w:t>Перечень государственных услуг, оказыва</w:t>
      </w:r>
      <w:r w:rsidR="003E3545" w:rsidRPr="005209C2">
        <w:rPr>
          <w:rStyle w:val="FontStyle17"/>
          <w:sz w:val="26"/>
          <w:szCs w:val="26"/>
        </w:rPr>
        <w:t xml:space="preserve">емых гражданам и организациям в </w:t>
      </w:r>
      <w:r w:rsidRPr="005209C2">
        <w:rPr>
          <w:rStyle w:val="FontStyle17"/>
          <w:sz w:val="26"/>
          <w:szCs w:val="26"/>
        </w:rPr>
        <w:t>соответствии с административным регламентом Федеральной налоговой службы</w:t>
      </w:r>
    </w:p>
    <w:p w:rsidR="00A51135" w:rsidRPr="005209C2" w:rsidRDefault="00A51135" w:rsidP="005209C2">
      <w:pPr>
        <w:pStyle w:val="Style13"/>
        <w:widowControl/>
        <w:spacing w:line="240" w:lineRule="auto"/>
        <w:ind w:firstLine="720"/>
        <w:rPr>
          <w:sz w:val="26"/>
          <w:szCs w:val="26"/>
        </w:rPr>
      </w:pPr>
    </w:p>
    <w:p w:rsidR="00410BD4" w:rsidRPr="005209C2" w:rsidRDefault="00A51135" w:rsidP="007D24B6">
      <w:pPr>
        <w:pStyle w:val="Style13"/>
        <w:widowControl/>
        <w:numPr>
          <w:ilvl w:val="0"/>
          <w:numId w:val="39"/>
        </w:numPr>
        <w:spacing w:line="240" w:lineRule="auto"/>
        <w:ind w:left="0" w:firstLine="709"/>
        <w:rPr>
          <w:rStyle w:val="FontStyle18"/>
          <w:sz w:val="26"/>
          <w:szCs w:val="26"/>
        </w:rPr>
      </w:pPr>
      <w:r w:rsidRPr="005209C2">
        <w:rPr>
          <w:rStyle w:val="FontStyle18"/>
          <w:sz w:val="26"/>
          <w:szCs w:val="26"/>
        </w:rPr>
        <w:lastRenderedPageBreak/>
        <w:t xml:space="preserve">В соответствии с замещаемой государственной гражданской должностью и в пределах функциональной компетенции </w:t>
      </w:r>
      <w:r w:rsidR="003E3545" w:rsidRPr="005209C2">
        <w:rPr>
          <w:sz w:val="26"/>
          <w:szCs w:val="26"/>
        </w:rPr>
        <w:t>главный</w:t>
      </w:r>
      <w:r w:rsidR="00C7408C" w:rsidRPr="005209C2">
        <w:rPr>
          <w:sz w:val="26"/>
          <w:szCs w:val="26"/>
        </w:rPr>
        <w:t xml:space="preserve"> специалист-эксперт</w:t>
      </w:r>
      <w:r w:rsidRPr="005209C2">
        <w:rPr>
          <w:rStyle w:val="FontStyle18"/>
          <w:sz w:val="26"/>
          <w:szCs w:val="26"/>
        </w:rPr>
        <w:t xml:space="preserve"> выполняет организационное и информационное обеспечение оказания государственных услуг, осуществляемых управлением:</w:t>
      </w:r>
    </w:p>
    <w:p w:rsidR="00410BD4" w:rsidRPr="005209C2" w:rsidRDefault="00410BD4" w:rsidP="005209C2">
      <w:pPr>
        <w:pStyle w:val="Style13"/>
        <w:widowControl/>
        <w:spacing w:line="240" w:lineRule="auto"/>
        <w:ind w:firstLine="720"/>
        <w:rPr>
          <w:rStyle w:val="FontStyle18"/>
          <w:sz w:val="26"/>
          <w:szCs w:val="26"/>
        </w:rPr>
      </w:pPr>
      <w:proofErr w:type="gramStart"/>
      <w:r w:rsidRPr="005209C2">
        <w:rPr>
          <w:rStyle w:val="FontStyle18"/>
          <w:sz w:val="26"/>
          <w:szCs w:val="26"/>
        </w:rPr>
        <w:t>- бесплатное информирование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w:t>
      </w:r>
      <w:proofErr w:type="gramEnd"/>
      <w:r w:rsidRPr="005209C2">
        <w:rPr>
          <w:rStyle w:val="FontStyle18"/>
          <w:sz w:val="26"/>
          <w:szCs w:val="26"/>
        </w:rPr>
        <w:t xml:space="preserve"> деятельности отдела.</w:t>
      </w:r>
    </w:p>
    <w:p w:rsidR="005E7D1A" w:rsidRPr="005209C2" w:rsidRDefault="005E7D1A" w:rsidP="005209C2">
      <w:pPr>
        <w:pStyle w:val="Style13"/>
        <w:widowControl/>
        <w:spacing w:line="240" w:lineRule="auto"/>
        <w:ind w:firstLine="720"/>
        <w:rPr>
          <w:rStyle w:val="FontStyle18"/>
          <w:sz w:val="26"/>
          <w:szCs w:val="26"/>
        </w:rPr>
      </w:pPr>
    </w:p>
    <w:p w:rsidR="00A51135" w:rsidRPr="005209C2" w:rsidRDefault="00A51135" w:rsidP="005209C2">
      <w:pPr>
        <w:pStyle w:val="Style4"/>
        <w:widowControl/>
        <w:tabs>
          <w:tab w:val="left" w:pos="389"/>
        </w:tabs>
        <w:spacing w:line="240" w:lineRule="auto"/>
        <w:ind w:firstLine="720"/>
        <w:rPr>
          <w:rStyle w:val="FontStyle17"/>
          <w:sz w:val="26"/>
          <w:szCs w:val="26"/>
        </w:rPr>
      </w:pPr>
      <w:r w:rsidRPr="005209C2">
        <w:rPr>
          <w:rStyle w:val="FontStyle17"/>
          <w:sz w:val="26"/>
          <w:szCs w:val="26"/>
        </w:rPr>
        <w:t>IX.</w:t>
      </w:r>
      <w:r w:rsidRPr="005209C2">
        <w:rPr>
          <w:rStyle w:val="FontStyle17"/>
          <w:sz w:val="26"/>
          <w:szCs w:val="26"/>
        </w:rPr>
        <w:tab/>
        <w:t>Показатели эффективности и результативн</w:t>
      </w:r>
      <w:r w:rsidR="003E3545" w:rsidRPr="005209C2">
        <w:rPr>
          <w:rStyle w:val="FontStyle17"/>
          <w:sz w:val="26"/>
          <w:szCs w:val="26"/>
        </w:rPr>
        <w:t xml:space="preserve">ости профессиональной служебной </w:t>
      </w:r>
      <w:r w:rsidRPr="005209C2">
        <w:rPr>
          <w:rStyle w:val="FontStyle17"/>
          <w:sz w:val="26"/>
          <w:szCs w:val="26"/>
        </w:rPr>
        <w:t>деятельности</w:t>
      </w:r>
    </w:p>
    <w:p w:rsidR="00A51135" w:rsidRPr="005209C2" w:rsidRDefault="00A51135" w:rsidP="005209C2">
      <w:pPr>
        <w:pStyle w:val="Style8"/>
        <w:widowControl/>
        <w:spacing w:line="240" w:lineRule="auto"/>
        <w:ind w:firstLine="720"/>
        <w:rPr>
          <w:sz w:val="26"/>
          <w:szCs w:val="26"/>
        </w:rPr>
      </w:pPr>
    </w:p>
    <w:p w:rsidR="00C1100B" w:rsidRPr="005209C2" w:rsidRDefault="00A51135" w:rsidP="005209C2">
      <w:pPr>
        <w:widowControl/>
        <w:autoSpaceDE/>
        <w:autoSpaceDN/>
        <w:adjustRightInd/>
        <w:ind w:firstLine="720"/>
        <w:jc w:val="both"/>
        <w:rPr>
          <w:sz w:val="26"/>
          <w:szCs w:val="26"/>
        </w:rPr>
      </w:pPr>
      <w:r w:rsidRPr="005209C2">
        <w:rPr>
          <w:rStyle w:val="FontStyle18"/>
          <w:sz w:val="26"/>
          <w:szCs w:val="26"/>
        </w:rPr>
        <w:t>19</w:t>
      </w:r>
      <w:r w:rsidRPr="005209C2">
        <w:rPr>
          <w:sz w:val="26"/>
          <w:szCs w:val="26"/>
        </w:rPr>
        <w:t xml:space="preserve">. </w:t>
      </w:r>
      <w:r w:rsidR="00B6125B" w:rsidRPr="005209C2">
        <w:rPr>
          <w:sz w:val="26"/>
          <w:szCs w:val="26"/>
        </w:rPr>
        <w:t xml:space="preserve">Эффективность и результативность профессиональной служебной деятельности </w:t>
      </w:r>
      <w:r w:rsidR="003E3545" w:rsidRPr="005209C2">
        <w:rPr>
          <w:sz w:val="26"/>
          <w:szCs w:val="26"/>
        </w:rPr>
        <w:t>главного</w:t>
      </w:r>
      <w:r w:rsidR="00871930" w:rsidRPr="005209C2">
        <w:rPr>
          <w:sz w:val="26"/>
          <w:szCs w:val="26"/>
        </w:rPr>
        <w:t xml:space="preserve"> специалиста-эксперта</w:t>
      </w:r>
      <w:r w:rsidR="00B6125B" w:rsidRPr="005209C2">
        <w:rPr>
          <w:sz w:val="26"/>
          <w:szCs w:val="26"/>
        </w:rPr>
        <w:t xml:space="preserve"> отдела оценивается по следующим показателям:</w:t>
      </w:r>
    </w:p>
    <w:p w:rsidR="00B6125B" w:rsidRPr="005209C2" w:rsidRDefault="00B6125B" w:rsidP="005209C2">
      <w:pPr>
        <w:widowControl/>
        <w:autoSpaceDE/>
        <w:autoSpaceDN/>
        <w:adjustRightInd/>
        <w:ind w:firstLine="720"/>
        <w:jc w:val="both"/>
        <w:rPr>
          <w:sz w:val="26"/>
          <w:szCs w:val="26"/>
        </w:rPr>
      </w:pPr>
      <w:r w:rsidRPr="005209C2">
        <w:rPr>
          <w:sz w:val="26"/>
          <w:szCs w:val="26"/>
        </w:rPr>
        <w:t>выполнению индикати</w:t>
      </w:r>
      <w:r w:rsidR="00C1100B" w:rsidRPr="005209C2">
        <w:rPr>
          <w:sz w:val="26"/>
          <w:szCs w:val="26"/>
        </w:rPr>
        <w:t>вных показателей и</w:t>
      </w:r>
      <w:r w:rsidRPr="005209C2">
        <w:rPr>
          <w:sz w:val="26"/>
          <w:szCs w:val="26"/>
        </w:rPr>
        <w:t xml:space="preserve"> показателей оценки деятельности </w:t>
      </w:r>
      <w:r w:rsidR="00871930" w:rsidRPr="005209C2">
        <w:rPr>
          <w:sz w:val="26"/>
          <w:szCs w:val="26"/>
        </w:rPr>
        <w:t>Отдела</w:t>
      </w:r>
      <w:r w:rsidR="00C1100B" w:rsidRPr="005209C2">
        <w:rPr>
          <w:sz w:val="26"/>
          <w:szCs w:val="26"/>
        </w:rPr>
        <w:t>, установленных ФНС России</w:t>
      </w:r>
      <w:r w:rsidR="00871930" w:rsidRPr="005209C2">
        <w:rPr>
          <w:sz w:val="26"/>
          <w:szCs w:val="26"/>
        </w:rPr>
        <w:t>, по направлению, закрепленному за сотрудником</w:t>
      </w:r>
      <w:r w:rsidRPr="005209C2">
        <w:rPr>
          <w:sz w:val="26"/>
          <w:szCs w:val="26"/>
        </w:rPr>
        <w:t>;</w:t>
      </w:r>
    </w:p>
    <w:p w:rsidR="00B6125B" w:rsidRPr="005209C2" w:rsidRDefault="00B6125B" w:rsidP="005209C2">
      <w:pPr>
        <w:adjustRightInd/>
        <w:ind w:firstLine="720"/>
        <w:jc w:val="both"/>
        <w:rPr>
          <w:sz w:val="26"/>
          <w:szCs w:val="26"/>
        </w:rPr>
      </w:pPr>
      <w:r w:rsidRPr="005209C2">
        <w:rPr>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B6125B" w:rsidRPr="005209C2" w:rsidRDefault="00B6125B" w:rsidP="005209C2">
      <w:pPr>
        <w:adjustRightInd/>
        <w:ind w:firstLine="720"/>
        <w:jc w:val="both"/>
        <w:rPr>
          <w:sz w:val="26"/>
          <w:szCs w:val="26"/>
        </w:rPr>
      </w:pPr>
      <w:r w:rsidRPr="005209C2">
        <w:rPr>
          <w:sz w:val="26"/>
          <w:szCs w:val="26"/>
        </w:rPr>
        <w:t>своевременности и оперативности выполнения поручений;</w:t>
      </w:r>
    </w:p>
    <w:p w:rsidR="00B6125B" w:rsidRPr="005209C2" w:rsidRDefault="00B6125B" w:rsidP="005209C2">
      <w:pPr>
        <w:adjustRightInd/>
        <w:ind w:firstLine="720"/>
        <w:jc w:val="both"/>
        <w:rPr>
          <w:sz w:val="26"/>
          <w:szCs w:val="26"/>
        </w:rPr>
      </w:pPr>
      <w:r w:rsidRPr="005209C2">
        <w:rPr>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B6125B" w:rsidRPr="005209C2" w:rsidRDefault="00B6125B" w:rsidP="005209C2">
      <w:pPr>
        <w:adjustRightInd/>
        <w:ind w:firstLine="720"/>
        <w:jc w:val="both"/>
        <w:rPr>
          <w:sz w:val="26"/>
          <w:szCs w:val="26"/>
        </w:rPr>
      </w:pPr>
      <w:r w:rsidRPr="005209C2">
        <w:rPr>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B6125B" w:rsidRPr="005209C2" w:rsidRDefault="00B6125B" w:rsidP="005209C2">
      <w:pPr>
        <w:adjustRightInd/>
        <w:ind w:firstLine="720"/>
        <w:jc w:val="both"/>
        <w:rPr>
          <w:sz w:val="26"/>
          <w:szCs w:val="26"/>
        </w:rPr>
      </w:pPr>
      <w:r w:rsidRPr="005209C2">
        <w:rPr>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B6125B" w:rsidRPr="005209C2" w:rsidRDefault="00B6125B" w:rsidP="005209C2">
      <w:pPr>
        <w:adjustRightInd/>
        <w:ind w:firstLine="720"/>
        <w:jc w:val="both"/>
        <w:rPr>
          <w:sz w:val="26"/>
          <w:szCs w:val="26"/>
        </w:rPr>
      </w:pPr>
      <w:r w:rsidRPr="005209C2">
        <w:rPr>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B6125B" w:rsidRPr="005209C2" w:rsidRDefault="00B6125B" w:rsidP="005209C2">
      <w:pPr>
        <w:adjustRightInd/>
        <w:ind w:firstLine="720"/>
        <w:jc w:val="both"/>
        <w:rPr>
          <w:sz w:val="26"/>
          <w:szCs w:val="26"/>
        </w:rPr>
      </w:pPr>
      <w:r w:rsidRPr="005209C2">
        <w:rPr>
          <w:sz w:val="26"/>
          <w:szCs w:val="26"/>
        </w:rPr>
        <w:t>осознанию ответственности за последствия свои</w:t>
      </w:r>
      <w:r w:rsidR="00871930" w:rsidRPr="005209C2">
        <w:rPr>
          <w:sz w:val="26"/>
          <w:szCs w:val="26"/>
        </w:rPr>
        <w:t>х действий, принимаемых решений.</w:t>
      </w:r>
    </w:p>
    <w:p w:rsidR="007D24B6" w:rsidRDefault="007D24B6" w:rsidP="005209C2">
      <w:pPr>
        <w:adjustRightInd/>
        <w:ind w:firstLine="720"/>
        <w:jc w:val="both"/>
        <w:outlineLvl w:val="1"/>
        <w:rPr>
          <w:sz w:val="26"/>
          <w:szCs w:val="26"/>
        </w:rPr>
      </w:pPr>
    </w:p>
    <w:p w:rsidR="00C979DB" w:rsidRDefault="00C979DB" w:rsidP="005209C2">
      <w:pPr>
        <w:adjustRightInd/>
        <w:ind w:firstLine="720"/>
        <w:jc w:val="both"/>
        <w:outlineLvl w:val="1"/>
        <w:rPr>
          <w:sz w:val="26"/>
          <w:szCs w:val="26"/>
        </w:rPr>
      </w:pPr>
    </w:p>
    <w:p w:rsidR="00C979DB" w:rsidRDefault="00C979DB" w:rsidP="005209C2">
      <w:pPr>
        <w:adjustRightInd/>
        <w:ind w:firstLine="720"/>
        <w:jc w:val="both"/>
        <w:outlineLvl w:val="1"/>
        <w:rPr>
          <w:sz w:val="26"/>
          <w:szCs w:val="26"/>
        </w:rPr>
      </w:pPr>
    </w:p>
    <w:p w:rsidR="00C979DB" w:rsidRDefault="00C979DB" w:rsidP="00C979DB">
      <w:pPr>
        <w:adjustRightInd/>
        <w:jc w:val="both"/>
        <w:outlineLvl w:val="1"/>
        <w:rPr>
          <w:rStyle w:val="FontStyle18"/>
          <w:sz w:val="28"/>
          <w:szCs w:val="28"/>
        </w:rPr>
      </w:pPr>
      <w:r w:rsidRPr="00155F9F">
        <w:rPr>
          <w:rStyle w:val="FontStyle18"/>
          <w:sz w:val="28"/>
          <w:szCs w:val="28"/>
        </w:rPr>
        <w:t xml:space="preserve">Начальник отдела процессного </w:t>
      </w:r>
    </w:p>
    <w:p w:rsidR="00C979DB" w:rsidRDefault="00C979DB" w:rsidP="00C979DB">
      <w:pPr>
        <w:adjustRightInd/>
        <w:jc w:val="both"/>
        <w:outlineLvl w:val="1"/>
        <w:rPr>
          <w:rStyle w:val="FontStyle18"/>
          <w:sz w:val="28"/>
          <w:szCs w:val="28"/>
        </w:rPr>
      </w:pPr>
      <w:r w:rsidRPr="00155F9F">
        <w:rPr>
          <w:rStyle w:val="FontStyle18"/>
          <w:sz w:val="28"/>
          <w:szCs w:val="28"/>
        </w:rPr>
        <w:t xml:space="preserve">взыскания задолженности </w:t>
      </w:r>
    </w:p>
    <w:p w:rsidR="00C979DB" w:rsidRDefault="00C979DB" w:rsidP="00C979DB">
      <w:pPr>
        <w:adjustRightInd/>
        <w:jc w:val="both"/>
        <w:outlineLvl w:val="1"/>
        <w:rPr>
          <w:rStyle w:val="FontStyle18"/>
          <w:sz w:val="28"/>
          <w:szCs w:val="28"/>
        </w:rPr>
      </w:pPr>
      <w:r w:rsidRPr="00155F9F">
        <w:rPr>
          <w:rStyle w:val="FontStyle18"/>
          <w:sz w:val="28"/>
          <w:szCs w:val="28"/>
        </w:rPr>
        <w:t xml:space="preserve">УФНС России </w:t>
      </w:r>
      <w:proofErr w:type="gramStart"/>
      <w:r w:rsidRPr="00155F9F">
        <w:rPr>
          <w:rStyle w:val="FontStyle18"/>
          <w:sz w:val="28"/>
          <w:szCs w:val="28"/>
        </w:rPr>
        <w:t>по</w:t>
      </w:r>
      <w:proofErr w:type="gramEnd"/>
      <w:r w:rsidRPr="00155F9F">
        <w:rPr>
          <w:rStyle w:val="FontStyle18"/>
          <w:sz w:val="28"/>
          <w:szCs w:val="28"/>
        </w:rPr>
        <w:t xml:space="preserve"> Еврейской </w:t>
      </w:r>
    </w:p>
    <w:p w:rsidR="00C979DB" w:rsidRPr="005209C2" w:rsidRDefault="00C979DB" w:rsidP="00C979DB">
      <w:pPr>
        <w:adjustRightInd/>
        <w:jc w:val="both"/>
        <w:outlineLvl w:val="1"/>
        <w:rPr>
          <w:sz w:val="26"/>
          <w:szCs w:val="26"/>
        </w:rPr>
      </w:pPr>
      <w:r w:rsidRPr="00155F9F">
        <w:rPr>
          <w:rStyle w:val="FontStyle18"/>
          <w:sz w:val="28"/>
          <w:szCs w:val="28"/>
        </w:rPr>
        <w:t>автономной области</w:t>
      </w:r>
      <w:r>
        <w:rPr>
          <w:rStyle w:val="FontStyle18"/>
          <w:sz w:val="28"/>
          <w:szCs w:val="28"/>
        </w:rPr>
        <w:tab/>
      </w:r>
      <w:r>
        <w:rPr>
          <w:rStyle w:val="FontStyle18"/>
          <w:sz w:val="28"/>
          <w:szCs w:val="28"/>
        </w:rPr>
        <w:tab/>
      </w:r>
      <w:r>
        <w:rPr>
          <w:rStyle w:val="FontStyle18"/>
          <w:sz w:val="28"/>
          <w:szCs w:val="28"/>
        </w:rPr>
        <w:tab/>
      </w:r>
      <w:r>
        <w:rPr>
          <w:rStyle w:val="FontStyle18"/>
          <w:sz w:val="28"/>
          <w:szCs w:val="28"/>
        </w:rPr>
        <w:tab/>
      </w:r>
      <w:r>
        <w:rPr>
          <w:rStyle w:val="FontStyle18"/>
          <w:sz w:val="28"/>
          <w:szCs w:val="28"/>
        </w:rPr>
        <w:tab/>
      </w:r>
      <w:r>
        <w:rPr>
          <w:rStyle w:val="FontStyle18"/>
          <w:sz w:val="28"/>
          <w:szCs w:val="28"/>
        </w:rPr>
        <w:tab/>
      </w:r>
      <w:r>
        <w:rPr>
          <w:rStyle w:val="FontStyle18"/>
          <w:sz w:val="28"/>
          <w:szCs w:val="28"/>
        </w:rPr>
        <w:tab/>
      </w:r>
      <w:r>
        <w:rPr>
          <w:rStyle w:val="FontStyle18"/>
          <w:sz w:val="28"/>
          <w:szCs w:val="28"/>
        </w:rPr>
        <w:tab/>
        <w:t>Н. В. Г</w:t>
      </w:r>
      <w:bookmarkStart w:id="0" w:name="_GoBack"/>
      <w:bookmarkEnd w:id="0"/>
      <w:r>
        <w:rPr>
          <w:rStyle w:val="FontStyle18"/>
          <w:sz w:val="28"/>
          <w:szCs w:val="28"/>
        </w:rPr>
        <w:t>ординская</w:t>
      </w:r>
    </w:p>
    <w:sectPr w:rsidR="00C979DB" w:rsidRPr="005209C2" w:rsidSect="00C979DB">
      <w:headerReference w:type="even" r:id="rId16"/>
      <w:headerReference w:type="default" r:id="rId17"/>
      <w:type w:val="continuous"/>
      <w:pgSz w:w="11905" w:h="16837"/>
      <w:pgMar w:top="693" w:right="770" w:bottom="797" w:left="1102" w:header="720" w:footer="720"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33EF" w:rsidRDefault="002E33EF">
      <w:r>
        <w:separator/>
      </w:r>
    </w:p>
  </w:endnote>
  <w:endnote w:type="continuationSeparator" w:id="0">
    <w:p w:rsidR="002E33EF" w:rsidRDefault="002E3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33EF" w:rsidRDefault="002E33EF">
      <w:r>
        <w:separator/>
      </w:r>
    </w:p>
  </w:footnote>
  <w:footnote w:type="continuationSeparator" w:id="0">
    <w:p w:rsidR="002E33EF" w:rsidRDefault="002E33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4312" w:rsidRDefault="00874312">
    <w:pPr>
      <w:widowControl/>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4312" w:rsidRDefault="00874312">
    <w:pPr>
      <w:widowControl/>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1135" w:rsidRDefault="00A51135">
    <w:pPr>
      <w:widowControl/>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1135" w:rsidRDefault="00A51135">
    <w:pPr>
      <w:widowControl/>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1135" w:rsidRDefault="00A51135">
    <w:pPr>
      <w:pStyle w:val="Style3"/>
      <w:widowControl/>
      <w:ind w:right="298"/>
      <w:jc w:val="right"/>
      <w:rPr>
        <w:rStyle w:val="FontStyle19"/>
      </w:rPr>
    </w:pPr>
    <w:r>
      <w:rPr>
        <w:rStyle w:val="FontStyle19"/>
      </w:rPr>
      <w:fldChar w:fldCharType="begin"/>
    </w:r>
    <w:r>
      <w:rPr>
        <w:rStyle w:val="FontStyle19"/>
      </w:rPr>
      <w:instrText>PAGE</w:instrText>
    </w:r>
    <w:r>
      <w:rPr>
        <w:rStyle w:val="FontStyle19"/>
      </w:rPr>
      <w:fldChar w:fldCharType="separate"/>
    </w:r>
    <w:r w:rsidR="00C979DB">
      <w:rPr>
        <w:rStyle w:val="FontStyle19"/>
        <w:noProof/>
      </w:rPr>
      <w:t>8</w:t>
    </w:r>
    <w:r>
      <w:rPr>
        <w:rStyle w:val="FontStyle19"/>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1135" w:rsidRDefault="00A51135">
    <w:pPr>
      <w:widowControl/>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670699C"/>
    <w:lvl w:ilvl="0">
      <w:numFmt w:val="bullet"/>
      <w:lvlText w:val="*"/>
      <w:lvlJc w:val="left"/>
    </w:lvl>
  </w:abstractNum>
  <w:abstractNum w:abstractNumId="1">
    <w:nsid w:val="00211A37"/>
    <w:multiLevelType w:val="multilevel"/>
    <w:tmpl w:val="4C942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224517D"/>
    <w:multiLevelType w:val="singleLevel"/>
    <w:tmpl w:val="BF90849C"/>
    <w:lvl w:ilvl="0">
      <w:start w:val="17"/>
      <w:numFmt w:val="decimal"/>
      <w:lvlText w:val="%1."/>
      <w:legacy w:legacy="1" w:legacySpace="0" w:legacyIndent="413"/>
      <w:lvlJc w:val="left"/>
      <w:rPr>
        <w:rFonts w:ascii="Times New Roman" w:hAnsi="Times New Roman" w:cs="Times New Roman" w:hint="default"/>
      </w:rPr>
    </w:lvl>
  </w:abstractNum>
  <w:abstractNum w:abstractNumId="3">
    <w:nsid w:val="0C834253"/>
    <w:multiLevelType w:val="singleLevel"/>
    <w:tmpl w:val="324013C6"/>
    <w:lvl w:ilvl="0">
      <w:start w:val="16"/>
      <w:numFmt w:val="decimal"/>
      <w:lvlText w:val="%1."/>
      <w:legacy w:legacy="1" w:legacySpace="0" w:legacyIndent="413"/>
      <w:lvlJc w:val="left"/>
      <w:rPr>
        <w:rFonts w:ascii="Times New Roman" w:hAnsi="Times New Roman" w:cs="Times New Roman" w:hint="default"/>
      </w:rPr>
    </w:lvl>
  </w:abstractNum>
  <w:abstractNum w:abstractNumId="4">
    <w:nsid w:val="11192D26"/>
    <w:multiLevelType w:val="singleLevel"/>
    <w:tmpl w:val="A662A1EA"/>
    <w:lvl w:ilvl="0">
      <w:start w:val="14"/>
      <w:numFmt w:val="decimal"/>
      <w:lvlText w:val="%1."/>
      <w:legacy w:legacy="1" w:legacySpace="0" w:legacyIndent="413"/>
      <w:lvlJc w:val="left"/>
      <w:rPr>
        <w:rFonts w:ascii="Times New Roman" w:hAnsi="Times New Roman" w:cs="Times New Roman" w:hint="default"/>
      </w:rPr>
    </w:lvl>
  </w:abstractNum>
  <w:abstractNum w:abstractNumId="5">
    <w:nsid w:val="140E2399"/>
    <w:multiLevelType w:val="hybridMultilevel"/>
    <w:tmpl w:val="33686356"/>
    <w:lvl w:ilvl="0" w:tplc="0419000F">
      <w:start w:val="17"/>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nsid w:val="1FD618CD"/>
    <w:multiLevelType w:val="multilevel"/>
    <w:tmpl w:val="48D0A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228C1A1C"/>
    <w:multiLevelType w:val="multilevel"/>
    <w:tmpl w:val="C3F293E8"/>
    <w:lvl w:ilvl="0">
      <w:start w:val="6"/>
      <w:numFmt w:val="decimal"/>
      <w:lvlText w:val="%1"/>
      <w:lvlJc w:val="left"/>
      <w:pPr>
        <w:ind w:left="480" w:hanging="480"/>
      </w:pPr>
      <w:rPr>
        <w:rFonts w:cs="Times New Roman" w:hint="default"/>
      </w:rPr>
    </w:lvl>
    <w:lvl w:ilvl="1">
      <w:start w:val="2"/>
      <w:numFmt w:val="decimal"/>
      <w:lvlText w:val="%1.%2"/>
      <w:lvlJc w:val="left"/>
      <w:pPr>
        <w:ind w:left="950" w:hanging="480"/>
      </w:pPr>
      <w:rPr>
        <w:rFonts w:cs="Times New Roman" w:hint="default"/>
      </w:rPr>
    </w:lvl>
    <w:lvl w:ilvl="2">
      <w:start w:val="1"/>
      <w:numFmt w:val="decimal"/>
      <w:lvlText w:val="%1.%2.%3"/>
      <w:lvlJc w:val="left"/>
      <w:pPr>
        <w:ind w:left="1660" w:hanging="720"/>
      </w:pPr>
      <w:rPr>
        <w:rFonts w:cs="Times New Roman" w:hint="default"/>
      </w:rPr>
    </w:lvl>
    <w:lvl w:ilvl="3">
      <w:start w:val="1"/>
      <w:numFmt w:val="decimal"/>
      <w:lvlText w:val="%1.%2.%3.%4"/>
      <w:lvlJc w:val="left"/>
      <w:pPr>
        <w:ind w:left="2130" w:hanging="720"/>
      </w:pPr>
      <w:rPr>
        <w:rFonts w:cs="Times New Roman" w:hint="default"/>
      </w:rPr>
    </w:lvl>
    <w:lvl w:ilvl="4">
      <w:start w:val="1"/>
      <w:numFmt w:val="decimal"/>
      <w:lvlText w:val="%1.%2.%3.%4.%5"/>
      <w:lvlJc w:val="left"/>
      <w:pPr>
        <w:ind w:left="2960" w:hanging="1080"/>
      </w:pPr>
      <w:rPr>
        <w:rFonts w:cs="Times New Roman" w:hint="default"/>
      </w:rPr>
    </w:lvl>
    <w:lvl w:ilvl="5">
      <w:start w:val="1"/>
      <w:numFmt w:val="decimal"/>
      <w:lvlText w:val="%1.%2.%3.%4.%5.%6"/>
      <w:lvlJc w:val="left"/>
      <w:pPr>
        <w:ind w:left="3430" w:hanging="1080"/>
      </w:pPr>
      <w:rPr>
        <w:rFonts w:cs="Times New Roman" w:hint="default"/>
      </w:rPr>
    </w:lvl>
    <w:lvl w:ilvl="6">
      <w:start w:val="1"/>
      <w:numFmt w:val="decimal"/>
      <w:lvlText w:val="%1.%2.%3.%4.%5.%6.%7"/>
      <w:lvlJc w:val="left"/>
      <w:pPr>
        <w:ind w:left="4260" w:hanging="1440"/>
      </w:pPr>
      <w:rPr>
        <w:rFonts w:cs="Times New Roman" w:hint="default"/>
      </w:rPr>
    </w:lvl>
    <w:lvl w:ilvl="7">
      <w:start w:val="1"/>
      <w:numFmt w:val="decimal"/>
      <w:lvlText w:val="%1.%2.%3.%4.%5.%6.%7.%8"/>
      <w:lvlJc w:val="left"/>
      <w:pPr>
        <w:ind w:left="4730" w:hanging="1440"/>
      </w:pPr>
      <w:rPr>
        <w:rFonts w:cs="Times New Roman" w:hint="default"/>
      </w:rPr>
    </w:lvl>
    <w:lvl w:ilvl="8">
      <w:start w:val="1"/>
      <w:numFmt w:val="decimal"/>
      <w:lvlText w:val="%1.%2.%3.%4.%5.%6.%7.%8.%9"/>
      <w:lvlJc w:val="left"/>
      <w:pPr>
        <w:ind w:left="5560" w:hanging="1800"/>
      </w:pPr>
      <w:rPr>
        <w:rFonts w:cs="Times New Roman" w:hint="default"/>
      </w:rPr>
    </w:lvl>
  </w:abstractNum>
  <w:abstractNum w:abstractNumId="8">
    <w:nsid w:val="229D208C"/>
    <w:multiLevelType w:val="hybridMultilevel"/>
    <w:tmpl w:val="45880182"/>
    <w:lvl w:ilvl="0" w:tplc="0419000F">
      <w:start w:val="18"/>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5A56EB7"/>
    <w:multiLevelType w:val="singleLevel"/>
    <w:tmpl w:val="5D8E783E"/>
    <w:lvl w:ilvl="0">
      <w:start w:val="13"/>
      <w:numFmt w:val="decimal"/>
      <w:lvlText w:val="%1."/>
      <w:legacy w:legacy="1" w:legacySpace="0" w:legacyIndent="633"/>
      <w:lvlJc w:val="left"/>
      <w:rPr>
        <w:rFonts w:ascii="Times New Roman" w:hAnsi="Times New Roman" w:cs="Times New Roman" w:hint="default"/>
      </w:rPr>
    </w:lvl>
  </w:abstractNum>
  <w:abstractNum w:abstractNumId="10">
    <w:nsid w:val="336576E9"/>
    <w:multiLevelType w:val="hybridMultilevel"/>
    <w:tmpl w:val="D26ACC7C"/>
    <w:lvl w:ilvl="0" w:tplc="0419000F">
      <w:start w:val="18"/>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34655511"/>
    <w:multiLevelType w:val="hybridMultilevel"/>
    <w:tmpl w:val="90AE02F8"/>
    <w:lvl w:ilvl="0" w:tplc="D59EABA0">
      <w:start w:val="1"/>
      <w:numFmt w:val="upperRoman"/>
      <w:lvlText w:val="%1."/>
      <w:lvlJc w:val="left"/>
      <w:pPr>
        <w:ind w:left="1429" w:hanging="72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nsid w:val="3C43167E"/>
    <w:multiLevelType w:val="singleLevel"/>
    <w:tmpl w:val="1A2C6956"/>
    <w:lvl w:ilvl="0">
      <w:start w:val="16"/>
      <w:numFmt w:val="decimal"/>
      <w:lvlText w:val="%1."/>
      <w:legacy w:legacy="1" w:legacySpace="0" w:legacyIndent="605"/>
      <w:lvlJc w:val="left"/>
      <w:rPr>
        <w:rFonts w:ascii="Times New Roman" w:hAnsi="Times New Roman" w:cs="Times New Roman" w:hint="default"/>
      </w:rPr>
    </w:lvl>
  </w:abstractNum>
  <w:abstractNum w:abstractNumId="13">
    <w:nsid w:val="40276B7F"/>
    <w:multiLevelType w:val="singleLevel"/>
    <w:tmpl w:val="8DC0637E"/>
    <w:lvl w:ilvl="0">
      <w:start w:val="10"/>
      <w:numFmt w:val="decimal"/>
      <w:lvlText w:val="%1."/>
      <w:legacy w:legacy="1" w:legacySpace="0" w:legacyIndent="403"/>
      <w:lvlJc w:val="left"/>
      <w:rPr>
        <w:rFonts w:ascii="Times New Roman" w:hAnsi="Times New Roman" w:cs="Times New Roman" w:hint="default"/>
      </w:rPr>
    </w:lvl>
  </w:abstractNum>
  <w:abstractNum w:abstractNumId="14">
    <w:nsid w:val="4824634A"/>
    <w:multiLevelType w:val="singleLevel"/>
    <w:tmpl w:val="A7FE32B0"/>
    <w:lvl w:ilvl="0">
      <w:start w:val="2"/>
      <w:numFmt w:val="decimal"/>
      <w:lvlText w:val="%1."/>
      <w:legacy w:legacy="1" w:legacySpace="0" w:legacyIndent="269"/>
      <w:lvlJc w:val="left"/>
      <w:rPr>
        <w:rFonts w:ascii="Times New Roman" w:hAnsi="Times New Roman" w:cs="Times New Roman" w:hint="default"/>
      </w:rPr>
    </w:lvl>
  </w:abstractNum>
  <w:abstractNum w:abstractNumId="15">
    <w:nsid w:val="519463D5"/>
    <w:multiLevelType w:val="singleLevel"/>
    <w:tmpl w:val="6ABABDC2"/>
    <w:lvl w:ilvl="0">
      <w:start w:val="21"/>
      <w:numFmt w:val="decimal"/>
      <w:lvlText w:val="%1."/>
      <w:legacy w:legacy="1" w:legacySpace="0" w:legacyIndent="440"/>
      <w:lvlJc w:val="left"/>
      <w:rPr>
        <w:rFonts w:ascii="Times New Roman" w:hAnsi="Times New Roman" w:cs="Times New Roman" w:hint="default"/>
      </w:rPr>
    </w:lvl>
  </w:abstractNum>
  <w:abstractNum w:abstractNumId="16">
    <w:nsid w:val="5A2465D8"/>
    <w:multiLevelType w:val="multilevel"/>
    <w:tmpl w:val="B2781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5B440B4C"/>
    <w:multiLevelType w:val="singleLevel"/>
    <w:tmpl w:val="6B424A4E"/>
    <w:lvl w:ilvl="0">
      <w:start w:val="1"/>
      <w:numFmt w:val="decimal"/>
      <w:lvlText w:val="%1."/>
      <w:legacy w:legacy="1" w:legacySpace="0" w:legacyIndent="269"/>
      <w:lvlJc w:val="left"/>
      <w:rPr>
        <w:rFonts w:ascii="Times New Roman" w:hAnsi="Times New Roman" w:cs="Times New Roman" w:hint="default"/>
      </w:rPr>
    </w:lvl>
  </w:abstractNum>
  <w:abstractNum w:abstractNumId="18">
    <w:nsid w:val="5B800231"/>
    <w:multiLevelType w:val="multilevel"/>
    <w:tmpl w:val="92265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6A6C70AF"/>
    <w:multiLevelType w:val="singleLevel"/>
    <w:tmpl w:val="4E441208"/>
    <w:lvl w:ilvl="0">
      <w:start w:val="1"/>
      <w:numFmt w:val="decimal"/>
      <w:lvlText w:val="6.%1."/>
      <w:legacy w:legacy="1" w:legacySpace="0" w:legacyIndent="404"/>
      <w:lvlJc w:val="left"/>
      <w:rPr>
        <w:rFonts w:ascii="Times New Roman" w:hAnsi="Times New Roman" w:cs="Times New Roman" w:hint="default"/>
      </w:rPr>
    </w:lvl>
  </w:abstractNum>
  <w:abstractNum w:abstractNumId="20">
    <w:nsid w:val="6AF62106"/>
    <w:multiLevelType w:val="singleLevel"/>
    <w:tmpl w:val="96803BF6"/>
    <w:lvl w:ilvl="0">
      <w:start w:val="5"/>
      <w:numFmt w:val="decimal"/>
      <w:lvlText w:val="%1."/>
      <w:legacy w:legacy="1" w:legacySpace="0" w:legacyIndent="280"/>
      <w:lvlJc w:val="left"/>
      <w:rPr>
        <w:rFonts w:ascii="Times New Roman" w:hAnsi="Times New Roman" w:cs="Times New Roman" w:hint="default"/>
      </w:rPr>
    </w:lvl>
  </w:abstractNum>
  <w:abstractNum w:abstractNumId="21">
    <w:nsid w:val="6E481B82"/>
    <w:multiLevelType w:val="multilevel"/>
    <w:tmpl w:val="04F8FF86"/>
    <w:lvl w:ilvl="0">
      <w:start w:val="8"/>
      <w:numFmt w:val="decimal"/>
      <w:lvlText w:val="%1."/>
      <w:lvlJc w:val="left"/>
      <w:pPr>
        <w:ind w:left="480" w:hanging="480"/>
      </w:pPr>
      <w:rPr>
        <w:rFonts w:cs="Times New Roman" w:hint="default"/>
      </w:rPr>
    </w:lvl>
    <w:lvl w:ilvl="1">
      <w:start w:val="21"/>
      <w:numFmt w:val="decimal"/>
      <w:lvlText w:val="%1.%2."/>
      <w:lvlJc w:val="left"/>
      <w:pPr>
        <w:ind w:left="1214" w:hanging="480"/>
      </w:pPr>
      <w:rPr>
        <w:rFonts w:cs="Times New Roman" w:hint="default"/>
      </w:rPr>
    </w:lvl>
    <w:lvl w:ilvl="2">
      <w:start w:val="1"/>
      <w:numFmt w:val="decimal"/>
      <w:lvlText w:val="%1.%2.%3."/>
      <w:lvlJc w:val="left"/>
      <w:pPr>
        <w:ind w:left="2188" w:hanging="720"/>
      </w:pPr>
      <w:rPr>
        <w:rFonts w:cs="Times New Roman" w:hint="default"/>
      </w:rPr>
    </w:lvl>
    <w:lvl w:ilvl="3">
      <w:start w:val="1"/>
      <w:numFmt w:val="decimal"/>
      <w:lvlText w:val="%1.%2.%3.%4."/>
      <w:lvlJc w:val="left"/>
      <w:pPr>
        <w:ind w:left="2922" w:hanging="720"/>
      </w:pPr>
      <w:rPr>
        <w:rFonts w:cs="Times New Roman" w:hint="default"/>
      </w:rPr>
    </w:lvl>
    <w:lvl w:ilvl="4">
      <w:start w:val="1"/>
      <w:numFmt w:val="decimal"/>
      <w:lvlText w:val="%1.%2.%3.%4.%5."/>
      <w:lvlJc w:val="left"/>
      <w:pPr>
        <w:ind w:left="4016" w:hanging="1080"/>
      </w:pPr>
      <w:rPr>
        <w:rFonts w:cs="Times New Roman" w:hint="default"/>
      </w:rPr>
    </w:lvl>
    <w:lvl w:ilvl="5">
      <w:start w:val="1"/>
      <w:numFmt w:val="decimal"/>
      <w:lvlText w:val="%1.%2.%3.%4.%5.%6."/>
      <w:lvlJc w:val="left"/>
      <w:pPr>
        <w:ind w:left="4750" w:hanging="1080"/>
      </w:pPr>
      <w:rPr>
        <w:rFonts w:cs="Times New Roman" w:hint="default"/>
      </w:rPr>
    </w:lvl>
    <w:lvl w:ilvl="6">
      <w:start w:val="1"/>
      <w:numFmt w:val="decimal"/>
      <w:lvlText w:val="%1.%2.%3.%4.%5.%6.%7."/>
      <w:lvlJc w:val="left"/>
      <w:pPr>
        <w:ind w:left="5844" w:hanging="1440"/>
      </w:pPr>
      <w:rPr>
        <w:rFonts w:cs="Times New Roman" w:hint="default"/>
      </w:rPr>
    </w:lvl>
    <w:lvl w:ilvl="7">
      <w:start w:val="1"/>
      <w:numFmt w:val="decimal"/>
      <w:lvlText w:val="%1.%2.%3.%4.%5.%6.%7.%8."/>
      <w:lvlJc w:val="left"/>
      <w:pPr>
        <w:ind w:left="6578" w:hanging="1440"/>
      </w:pPr>
      <w:rPr>
        <w:rFonts w:cs="Times New Roman" w:hint="default"/>
      </w:rPr>
    </w:lvl>
    <w:lvl w:ilvl="8">
      <w:start w:val="1"/>
      <w:numFmt w:val="decimal"/>
      <w:lvlText w:val="%1.%2.%3.%4.%5.%6.%7.%8.%9."/>
      <w:lvlJc w:val="left"/>
      <w:pPr>
        <w:ind w:left="7672" w:hanging="1800"/>
      </w:pPr>
      <w:rPr>
        <w:rFonts w:cs="Times New Roman" w:hint="default"/>
      </w:rPr>
    </w:lvl>
  </w:abstractNum>
  <w:abstractNum w:abstractNumId="22">
    <w:nsid w:val="72993B36"/>
    <w:multiLevelType w:val="singleLevel"/>
    <w:tmpl w:val="AD5AE0F2"/>
    <w:lvl w:ilvl="0">
      <w:start w:val="13"/>
      <w:numFmt w:val="decimal"/>
      <w:lvlText w:val="%1."/>
      <w:legacy w:legacy="1" w:legacySpace="0" w:legacyIndent="413"/>
      <w:lvlJc w:val="left"/>
      <w:rPr>
        <w:rFonts w:ascii="Times New Roman" w:hAnsi="Times New Roman" w:cs="Times New Roman" w:hint="default"/>
      </w:rPr>
    </w:lvl>
  </w:abstractNum>
  <w:abstractNum w:abstractNumId="23">
    <w:nsid w:val="75087538"/>
    <w:multiLevelType w:val="multilevel"/>
    <w:tmpl w:val="50B807DC"/>
    <w:lvl w:ilvl="0">
      <w:start w:val="8"/>
      <w:numFmt w:val="decimal"/>
      <w:lvlText w:val="%1."/>
      <w:lvlJc w:val="left"/>
      <w:pPr>
        <w:ind w:left="1070" w:hanging="360"/>
      </w:pPr>
      <w:rPr>
        <w:rFonts w:cs="Times New Roman" w:hint="default"/>
      </w:rPr>
    </w:lvl>
    <w:lvl w:ilvl="1">
      <w:start w:val="1"/>
      <w:numFmt w:val="decimal"/>
      <w:lvlText w:val="%1.%2."/>
      <w:lvlJc w:val="left"/>
      <w:pPr>
        <w:ind w:left="1211" w:hanging="360"/>
      </w:pPr>
      <w:rPr>
        <w:rFonts w:cs="Times New Roman" w:hint="default"/>
      </w:rPr>
    </w:lvl>
    <w:lvl w:ilvl="2">
      <w:start w:val="1"/>
      <w:numFmt w:val="decimal"/>
      <w:lvlText w:val="%1.%2.%3."/>
      <w:lvlJc w:val="left"/>
      <w:pPr>
        <w:ind w:left="2840" w:hanging="720"/>
      </w:pPr>
      <w:rPr>
        <w:rFonts w:cs="Times New Roman" w:hint="default"/>
      </w:rPr>
    </w:lvl>
    <w:lvl w:ilvl="3">
      <w:start w:val="1"/>
      <w:numFmt w:val="decimal"/>
      <w:lvlText w:val="%1.%2.%3.%4."/>
      <w:lvlJc w:val="left"/>
      <w:pPr>
        <w:ind w:left="3545" w:hanging="720"/>
      </w:pPr>
      <w:rPr>
        <w:rFonts w:cs="Times New Roman" w:hint="default"/>
      </w:rPr>
    </w:lvl>
    <w:lvl w:ilvl="4">
      <w:start w:val="1"/>
      <w:numFmt w:val="decimal"/>
      <w:lvlText w:val="%1.%2.%3.%4.%5."/>
      <w:lvlJc w:val="left"/>
      <w:pPr>
        <w:ind w:left="4610" w:hanging="1080"/>
      </w:pPr>
      <w:rPr>
        <w:rFonts w:cs="Times New Roman" w:hint="default"/>
      </w:rPr>
    </w:lvl>
    <w:lvl w:ilvl="5">
      <w:start w:val="1"/>
      <w:numFmt w:val="decimal"/>
      <w:lvlText w:val="%1.%2.%3.%4.%5.%6."/>
      <w:lvlJc w:val="left"/>
      <w:pPr>
        <w:ind w:left="5315" w:hanging="1080"/>
      </w:pPr>
      <w:rPr>
        <w:rFonts w:cs="Times New Roman" w:hint="default"/>
      </w:rPr>
    </w:lvl>
    <w:lvl w:ilvl="6">
      <w:start w:val="1"/>
      <w:numFmt w:val="decimal"/>
      <w:lvlText w:val="%1.%2.%3.%4.%5.%6.%7."/>
      <w:lvlJc w:val="left"/>
      <w:pPr>
        <w:ind w:left="6380" w:hanging="1440"/>
      </w:pPr>
      <w:rPr>
        <w:rFonts w:cs="Times New Roman" w:hint="default"/>
      </w:rPr>
    </w:lvl>
    <w:lvl w:ilvl="7">
      <w:start w:val="1"/>
      <w:numFmt w:val="decimal"/>
      <w:lvlText w:val="%1.%2.%3.%4.%5.%6.%7.%8."/>
      <w:lvlJc w:val="left"/>
      <w:pPr>
        <w:ind w:left="7085" w:hanging="1440"/>
      </w:pPr>
      <w:rPr>
        <w:rFonts w:cs="Times New Roman" w:hint="default"/>
      </w:rPr>
    </w:lvl>
    <w:lvl w:ilvl="8">
      <w:start w:val="1"/>
      <w:numFmt w:val="decimal"/>
      <w:lvlText w:val="%1.%2.%3.%4.%5.%6.%7.%8.%9."/>
      <w:lvlJc w:val="left"/>
      <w:pPr>
        <w:ind w:left="8150" w:hanging="1800"/>
      </w:pPr>
      <w:rPr>
        <w:rFonts w:cs="Times New Roman" w:hint="default"/>
      </w:rPr>
    </w:lvl>
  </w:abstractNum>
  <w:abstractNum w:abstractNumId="24">
    <w:nsid w:val="7D4F172F"/>
    <w:multiLevelType w:val="singleLevel"/>
    <w:tmpl w:val="4B50A97E"/>
    <w:lvl w:ilvl="0">
      <w:start w:val="7"/>
      <w:numFmt w:val="decimal"/>
      <w:lvlText w:val="%1."/>
      <w:legacy w:legacy="1" w:legacySpace="0" w:legacyIndent="297"/>
      <w:lvlJc w:val="left"/>
      <w:rPr>
        <w:rFonts w:ascii="Times New Roman" w:hAnsi="Times New Roman" w:cs="Times New Roman" w:hint="default"/>
      </w:rPr>
    </w:lvl>
  </w:abstractNum>
  <w:num w:numId="1">
    <w:abstractNumId w:val="17"/>
  </w:num>
  <w:num w:numId="2">
    <w:abstractNumId w:val="14"/>
  </w:num>
  <w:num w:numId="3">
    <w:abstractNumId w:val="14"/>
    <w:lvlOverride w:ilvl="0">
      <w:lvl w:ilvl="0">
        <w:start w:val="2"/>
        <w:numFmt w:val="decimal"/>
        <w:lvlText w:val="%1."/>
        <w:legacy w:legacy="1" w:legacySpace="0" w:legacyIndent="317"/>
        <w:lvlJc w:val="left"/>
        <w:rPr>
          <w:rFonts w:ascii="Times New Roman" w:hAnsi="Times New Roman" w:cs="Times New Roman" w:hint="default"/>
        </w:rPr>
      </w:lvl>
    </w:lvlOverride>
  </w:num>
  <w:num w:numId="4">
    <w:abstractNumId w:val="19"/>
  </w:num>
  <w:num w:numId="5">
    <w:abstractNumId w:val="0"/>
    <w:lvlOverride w:ilvl="0">
      <w:lvl w:ilvl="0">
        <w:numFmt w:val="bullet"/>
        <w:lvlText w:val="-"/>
        <w:legacy w:legacy="1" w:legacySpace="0" w:legacyIndent="125"/>
        <w:lvlJc w:val="left"/>
        <w:rPr>
          <w:rFonts w:ascii="Times New Roman" w:hAnsi="Times New Roman" w:hint="default"/>
        </w:rPr>
      </w:lvl>
    </w:lvlOverride>
  </w:num>
  <w:num w:numId="6">
    <w:abstractNumId w:val="0"/>
    <w:lvlOverride w:ilvl="0">
      <w:lvl w:ilvl="0">
        <w:numFmt w:val="bullet"/>
        <w:lvlText w:val="-"/>
        <w:legacy w:legacy="1" w:legacySpace="0" w:legacyIndent="130"/>
        <w:lvlJc w:val="left"/>
        <w:rPr>
          <w:rFonts w:ascii="Times New Roman" w:hAnsi="Times New Roman" w:hint="default"/>
        </w:rPr>
      </w:lvl>
    </w:lvlOverride>
  </w:num>
  <w:num w:numId="7">
    <w:abstractNumId w:val="0"/>
    <w:lvlOverride w:ilvl="0">
      <w:lvl w:ilvl="0">
        <w:numFmt w:val="bullet"/>
        <w:lvlText w:val="-"/>
        <w:legacy w:legacy="1" w:legacySpace="0" w:legacyIndent="159"/>
        <w:lvlJc w:val="left"/>
        <w:rPr>
          <w:rFonts w:ascii="Times New Roman" w:hAnsi="Times New Roman" w:hint="default"/>
        </w:rPr>
      </w:lvl>
    </w:lvlOverride>
  </w:num>
  <w:num w:numId="8">
    <w:abstractNumId w:val="0"/>
    <w:lvlOverride w:ilvl="0">
      <w:lvl w:ilvl="0">
        <w:numFmt w:val="bullet"/>
        <w:lvlText w:val="-"/>
        <w:legacy w:legacy="1" w:legacySpace="0" w:legacyIndent="129"/>
        <w:lvlJc w:val="left"/>
        <w:rPr>
          <w:rFonts w:ascii="Times New Roman" w:hAnsi="Times New Roman" w:hint="default"/>
        </w:rPr>
      </w:lvl>
    </w:lvlOverride>
  </w:num>
  <w:num w:numId="9">
    <w:abstractNumId w:val="0"/>
    <w:lvlOverride w:ilvl="0">
      <w:lvl w:ilvl="0">
        <w:numFmt w:val="bullet"/>
        <w:lvlText w:val="-"/>
        <w:legacy w:legacy="1" w:legacySpace="0" w:legacyIndent="135"/>
        <w:lvlJc w:val="left"/>
        <w:rPr>
          <w:rFonts w:ascii="Times New Roman" w:hAnsi="Times New Roman" w:hint="default"/>
        </w:rPr>
      </w:lvl>
    </w:lvlOverride>
  </w:num>
  <w:num w:numId="10">
    <w:abstractNumId w:val="24"/>
  </w:num>
  <w:num w:numId="11">
    <w:abstractNumId w:val="0"/>
    <w:lvlOverride w:ilvl="0">
      <w:lvl w:ilvl="0">
        <w:numFmt w:val="bullet"/>
        <w:lvlText w:val="-"/>
        <w:legacy w:legacy="1" w:legacySpace="0" w:legacyIndent="149"/>
        <w:lvlJc w:val="left"/>
        <w:rPr>
          <w:rFonts w:ascii="Times New Roman" w:hAnsi="Times New Roman" w:hint="default"/>
        </w:rPr>
      </w:lvl>
    </w:lvlOverride>
  </w:num>
  <w:num w:numId="12">
    <w:abstractNumId w:val="0"/>
    <w:lvlOverride w:ilvl="0">
      <w:lvl w:ilvl="0">
        <w:numFmt w:val="bullet"/>
        <w:lvlText w:val="-"/>
        <w:legacy w:legacy="1" w:legacySpace="0" w:legacyIndent="154"/>
        <w:lvlJc w:val="left"/>
        <w:rPr>
          <w:rFonts w:ascii="Times New Roman" w:hAnsi="Times New Roman" w:hint="default"/>
        </w:rPr>
      </w:lvl>
    </w:lvlOverride>
  </w:num>
  <w:num w:numId="13">
    <w:abstractNumId w:val="0"/>
    <w:lvlOverride w:ilvl="0">
      <w:lvl w:ilvl="0">
        <w:numFmt w:val="bullet"/>
        <w:lvlText w:val="-"/>
        <w:legacy w:legacy="1" w:legacySpace="0" w:legacyIndent="302"/>
        <w:lvlJc w:val="left"/>
        <w:rPr>
          <w:rFonts w:ascii="Times New Roman" w:hAnsi="Times New Roman" w:hint="default"/>
        </w:rPr>
      </w:lvl>
    </w:lvlOverride>
  </w:num>
  <w:num w:numId="14">
    <w:abstractNumId w:val="0"/>
    <w:lvlOverride w:ilvl="0">
      <w:lvl w:ilvl="0">
        <w:numFmt w:val="bullet"/>
        <w:lvlText w:val="-"/>
        <w:legacy w:legacy="1" w:legacySpace="0" w:legacyIndent="158"/>
        <w:lvlJc w:val="left"/>
        <w:rPr>
          <w:rFonts w:ascii="Times New Roman" w:hAnsi="Times New Roman" w:hint="default"/>
        </w:rPr>
      </w:lvl>
    </w:lvlOverride>
  </w:num>
  <w:num w:numId="15">
    <w:abstractNumId w:val="0"/>
    <w:lvlOverride w:ilvl="0">
      <w:lvl w:ilvl="0">
        <w:numFmt w:val="bullet"/>
        <w:lvlText w:val="-"/>
        <w:legacy w:legacy="1" w:legacySpace="0" w:legacyIndent="341"/>
        <w:lvlJc w:val="left"/>
        <w:rPr>
          <w:rFonts w:ascii="Times New Roman" w:hAnsi="Times New Roman" w:hint="default"/>
        </w:rPr>
      </w:lvl>
    </w:lvlOverride>
  </w:num>
  <w:num w:numId="16">
    <w:abstractNumId w:val="0"/>
    <w:lvlOverride w:ilvl="0">
      <w:lvl w:ilvl="0">
        <w:numFmt w:val="bullet"/>
        <w:lvlText w:val="-"/>
        <w:legacy w:legacy="1" w:legacySpace="0" w:legacyIndent="140"/>
        <w:lvlJc w:val="left"/>
        <w:rPr>
          <w:rFonts w:ascii="Times New Roman" w:hAnsi="Times New Roman" w:hint="default"/>
        </w:rPr>
      </w:lvl>
    </w:lvlOverride>
  </w:num>
  <w:num w:numId="17">
    <w:abstractNumId w:val="0"/>
    <w:lvlOverride w:ilvl="0">
      <w:lvl w:ilvl="0">
        <w:numFmt w:val="bullet"/>
        <w:lvlText w:val="-"/>
        <w:legacy w:legacy="1" w:legacySpace="0" w:legacyIndent="144"/>
        <w:lvlJc w:val="left"/>
        <w:rPr>
          <w:rFonts w:ascii="Times New Roman" w:hAnsi="Times New Roman" w:hint="default"/>
        </w:rPr>
      </w:lvl>
    </w:lvlOverride>
  </w:num>
  <w:num w:numId="18">
    <w:abstractNumId w:val="0"/>
    <w:lvlOverride w:ilvl="0">
      <w:lvl w:ilvl="0">
        <w:numFmt w:val="bullet"/>
        <w:lvlText w:val="-"/>
        <w:legacy w:legacy="1" w:legacySpace="0" w:legacyIndent="221"/>
        <w:lvlJc w:val="left"/>
        <w:rPr>
          <w:rFonts w:ascii="Times New Roman" w:hAnsi="Times New Roman" w:hint="default"/>
        </w:rPr>
      </w:lvl>
    </w:lvlOverride>
  </w:num>
  <w:num w:numId="19">
    <w:abstractNumId w:val="22"/>
  </w:num>
  <w:num w:numId="20">
    <w:abstractNumId w:val="4"/>
  </w:num>
  <w:num w:numId="21">
    <w:abstractNumId w:val="3"/>
  </w:num>
  <w:num w:numId="22">
    <w:abstractNumId w:val="2"/>
  </w:num>
  <w:num w:numId="23">
    <w:abstractNumId w:val="7"/>
  </w:num>
  <w:num w:numId="24">
    <w:abstractNumId w:val="18"/>
  </w:num>
  <w:num w:numId="25">
    <w:abstractNumId w:val="16"/>
  </w:num>
  <w:num w:numId="26">
    <w:abstractNumId w:val="1"/>
  </w:num>
  <w:num w:numId="27">
    <w:abstractNumId w:val="20"/>
  </w:num>
  <w:num w:numId="28">
    <w:abstractNumId w:val="13"/>
  </w:num>
  <w:num w:numId="29">
    <w:abstractNumId w:val="9"/>
  </w:num>
  <w:num w:numId="30">
    <w:abstractNumId w:val="12"/>
  </w:num>
  <w:num w:numId="31">
    <w:abstractNumId w:val="12"/>
    <w:lvlOverride w:ilvl="0">
      <w:lvl w:ilvl="0">
        <w:start w:val="16"/>
        <w:numFmt w:val="decimal"/>
        <w:lvlText w:val="%1."/>
        <w:legacy w:legacy="1" w:legacySpace="0" w:legacyIndent="475"/>
        <w:lvlJc w:val="left"/>
        <w:rPr>
          <w:rFonts w:ascii="Times New Roman" w:hAnsi="Times New Roman" w:cs="Times New Roman" w:hint="default"/>
        </w:rPr>
      </w:lvl>
    </w:lvlOverride>
  </w:num>
  <w:num w:numId="32">
    <w:abstractNumId w:val="15"/>
    <w:lvlOverride w:ilvl="0">
      <w:lvl w:ilvl="0">
        <w:start w:val="21"/>
        <w:numFmt w:val="decimal"/>
        <w:lvlText w:val="%1."/>
        <w:legacy w:legacy="1" w:legacySpace="0" w:legacyIndent="554"/>
        <w:lvlJc w:val="left"/>
        <w:rPr>
          <w:rFonts w:ascii="Times New Roman" w:hAnsi="Times New Roman" w:cs="Times New Roman" w:hint="default"/>
        </w:rPr>
      </w:lvl>
    </w:lvlOverride>
  </w:num>
  <w:num w:numId="33">
    <w:abstractNumId w:val="6"/>
  </w:num>
  <w:num w:numId="34">
    <w:abstractNumId w:val="23"/>
  </w:num>
  <w:num w:numId="35">
    <w:abstractNumId w:val="21"/>
  </w:num>
  <w:num w:numId="36">
    <w:abstractNumId w:val="8"/>
  </w:num>
  <w:num w:numId="37">
    <w:abstractNumId w:val="5"/>
  </w:num>
  <w:num w:numId="38">
    <w:abstractNumId w:val="11"/>
  </w:num>
  <w:num w:numId="3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embedSystemFonts/>
  <w:bordersDoNotSurroundHeader/>
  <w:bordersDoNotSurroundFooter/>
  <w:proofState w:spelling="clean" w:grammar="clean"/>
  <w:defaultTabStop w:val="720"/>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0595"/>
    <w:rsid w:val="000029CC"/>
    <w:rsid w:val="000122C2"/>
    <w:rsid w:val="0005124A"/>
    <w:rsid w:val="000578AD"/>
    <w:rsid w:val="000633F8"/>
    <w:rsid w:val="00064BAC"/>
    <w:rsid w:val="0007119D"/>
    <w:rsid w:val="00074B39"/>
    <w:rsid w:val="00084085"/>
    <w:rsid w:val="000933DB"/>
    <w:rsid w:val="000A0FFA"/>
    <w:rsid w:val="000B07C9"/>
    <w:rsid w:val="000B10AA"/>
    <w:rsid w:val="000D15B4"/>
    <w:rsid w:val="00100CA0"/>
    <w:rsid w:val="00103525"/>
    <w:rsid w:val="00114B44"/>
    <w:rsid w:val="00145EE1"/>
    <w:rsid w:val="00147947"/>
    <w:rsid w:val="0015101D"/>
    <w:rsid w:val="001525F0"/>
    <w:rsid w:val="00155F9F"/>
    <w:rsid w:val="001954CF"/>
    <w:rsid w:val="001E0ED1"/>
    <w:rsid w:val="001F0147"/>
    <w:rsid w:val="002006C1"/>
    <w:rsid w:val="00202C5B"/>
    <w:rsid w:val="00214FE1"/>
    <w:rsid w:val="002203C9"/>
    <w:rsid w:val="00225C52"/>
    <w:rsid w:val="00235021"/>
    <w:rsid w:val="002373A3"/>
    <w:rsid w:val="00243FFE"/>
    <w:rsid w:val="00267839"/>
    <w:rsid w:val="00272739"/>
    <w:rsid w:val="00274987"/>
    <w:rsid w:val="002762AC"/>
    <w:rsid w:val="002A3DD2"/>
    <w:rsid w:val="002A786F"/>
    <w:rsid w:val="002B37E5"/>
    <w:rsid w:val="002B4546"/>
    <w:rsid w:val="002C21AB"/>
    <w:rsid w:val="002D452E"/>
    <w:rsid w:val="002D7D83"/>
    <w:rsid w:val="002E33EF"/>
    <w:rsid w:val="002E744D"/>
    <w:rsid w:val="002F3AEB"/>
    <w:rsid w:val="0030082A"/>
    <w:rsid w:val="00314FAF"/>
    <w:rsid w:val="0033615C"/>
    <w:rsid w:val="00351A47"/>
    <w:rsid w:val="003674FA"/>
    <w:rsid w:val="0036772E"/>
    <w:rsid w:val="00373170"/>
    <w:rsid w:val="00386912"/>
    <w:rsid w:val="003A6248"/>
    <w:rsid w:val="003B285E"/>
    <w:rsid w:val="003B3434"/>
    <w:rsid w:val="003D58BB"/>
    <w:rsid w:val="003E22FB"/>
    <w:rsid w:val="003E3545"/>
    <w:rsid w:val="003F0516"/>
    <w:rsid w:val="00400595"/>
    <w:rsid w:val="004016A8"/>
    <w:rsid w:val="00410BD4"/>
    <w:rsid w:val="00416BD2"/>
    <w:rsid w:val="00424970"/>
    <w:rsid w:val="00435778"/>
    <w:rsid w:val="00437125"/>
    <w:rsid w:val="00447DEE"/>
    <w:rsid w:val="0045032B"/>
    <w:rsid w:val="00457BF3"/>
    <w:rsid w:val="00474924"/>
    <w:rsid w:val="00484ECF"/>
    <w:rsid w:val="00491463"/>
    <w:rsid w:val="004B3DAA"/>
    <w:rsid w:val="004B4FF4"/>
    <w:rsid w:val="004C1BD0"/>
    <w:rsid w:val="004C4AC3"/>
    <w:rsid w:val="004C7299"/>
    <w:rsid w:val="004D6B19"/>
    <w:rsid w:val="004E7DA5"/>
    <w:rsid w:val="004F236F"/>
    <w:rsid w:val="004F2C06"/>
    <w:rsid w:val="005130E4"/>
    <w:rsid w:val="005209C2"/>
    <w:rsid w:val="00561913"/>
    <w:rsid w:val="005737E3"/>
    <w:rsid w:val="00581A3E"/>
    <w:rsid w:val="00586946"/>
    <w:rsid w:val="00592569"/>
    <w:rsid w:val="0059511E"/>
    <w:rsid w:val="005B10C3"/>
    <w:rsid w:val="005D5E50"/>
    <w:rsid w:val="005E7D1A"/>
    <w:rsid w:val="005F69E3"/>
    <w:rsid w:val="0060152E"/>
    <w:rsid w:val="00612F71"/>
    <w:rsid w:val="006149E3"/>
    <w:rsid w:val="00627DBA"/>
    <w:rsid w:val="006357A2"/>
    <w:rsid w:val="00637CB2"/>
    <w:rsid w:val="00644929"/>
    <w:rsid w:val="00646E9D"/>
    <w:rsid w:val="006518C3"/>
    <w:rsid w:val="00657718"/>
    <w:rsid w:val="0066314B"/>
    <w:rsid w:val="006748CD"/>
    <w:rsid w:val="00693DEF"/>
    <w:rsid w:val="006A0829"/>
    <w:rsid w:val="006A0FD6"/>
    <w:rsid w:val="006A4B09"/>
    <w:rsid w:val="006B21F2"/>
    <w:rsid w:val="006B4C0B"/>
    <w:rsid w:val="006C17FD"/>
    <w:rsid w:val="006C263A"/>
    <w:rsid w:val="0071208F"/>
    <w:rsid w:val="00722C2C"/>
    <w:rsid w:val="00736EE4"/>
    <w:rsid w:val="00746076"/>
    <w:rsid w:val="007578EE"/>
    <w:rsid w:val="00771181"/>
    <w:rsid w:val="00772F9D"/>
    <w:rsid w:val="00783012"/>
    <w:rsid w:val="007A4902"/>
    <w:rsid w:val="007D23C8"/>
    <w:rsid w:val="007D24B6"/>
    <w:rsid w:val="007E0CC4"/>
    <w:rsid w:val="00801260"/>
    <w:rsid w:val="00820434"/>
    <w:rsid w:val="00826C7F"/>
    <w:rsid w:val="00841D04"/>
    <w:rsid w:val="00852F76"/>
    <w:rsid w:val="008629FB"/>
    <w:rsid w:val="00871930"/>
    <w:rsid w:val="00872BE5"/>
    <w:rsid w:val="00874312"/>
    <w:rsid w:val="008760B1"/>
    <w:rsid w:val="00877AB6"/>
    <w:rsid w:val="008872C8"/>
    <w:rsid w:val="00895B82"/>
    <w:rsid w:val="008978A9"/>
    <w:rsid w:val="008B69ED"/>
    <w:rsid w:val="008D59C0"/>
    <w:rsid w:val="00911622"/>
    <w:rsid w:val="00921792"/>
    <w:rsid w:val="009333C7"/>
    <w:rsid w:val="00942254"/>
    <w:rsid w:val="00945FF2"/>
    <w:rsid w:val="009469FC"/>
    <w:rsid w:val="00956C11"/>
    <w:rsid w:val="00960B8F"/>
    <w:rsid w:val="00980B0A"/>
    <w:rsid w:val="009952DF"/>
    <w:rsid w:val="009C12DA"/>
    <w:rsid w:val="009D27B3"/>
    <w:rsid w:val="009D461B"/>
    <w:rsid w:val="009D52BF"/>
    <w:rsid w:val="009D60E0"/>
    <w:rsid w:val="009E0A59"/>
    <w:rsid w:val="009E1F44"/>
    <w:rsid w:val="009F596D"/>
    <w:rsid w:val="00A05BD3"/>
    <w:rsid w:val="00A12995"/>
    <w:rsid w:val="00A145C2"/>
    <w:rsid w:val="00A14939"/>
    <w:rsid w:val="00A2116B"/>
    <w:rsid w:val="00A21BD8"/>
    <w:rsid w:val="00A3085E"/>
    <w:rsid w:val="00A47AA3"/>
    <w:rsid w:val="00A51135"/>
    <w:rsid w:val="00A660FD"/>
    <w:rsid w:val="00A7179D"/>
    <w:rsid w:val="00A755B3"/>
    <w:rsid w:val="00A825F6"/>
    <w:rsid w:val="00A93211"/>
    <w:rsid w:val="00A9476F"/>
    <w:rsid w:val="00AA44C6"/>
    <w:rsid w:val="00AB14CF"/>
    <w:rsid w:val="00AB6D86"/>
    <w:rsid w:val="00AC2F43"/>
    <w:rsid w:val="00AD7556"/>
    <w:rsid w:val="00AF3445"/>
    <w:rsid w:val="00B00562"/>
    <w:rsid w:val="00B24A8B"/>
    <w:rsid w:val="00B32391"/>
    <w:rsid w:val="00B45015"/>
    <w:rsid w:val="00B607DA"/>
    <w:rsid w:val="00B6125B"/>
    <w:rsid w:val="00B82E82"/>
    <w:rsid w:val="00B90DF9"/>
    <w:rsid w:val="00B91D6E"/>
    <w:rsid w:val="00BA1AAB"/>
    <w:rsid w:val="00BA5279"/>
    <w:rsid w:val="00BB4398"/>
    <w:rsid w:val="00BB59ED"/>
    <w:rsid w:val="00BC0A0E"/>
    <w:rsid w:val="00BD273C"/>
    <w:rsid w:val="00BF1587"/>
    <w:rsid w:val="00C00972"/>
    <w:rsid w:val="00C06AA6"/>
    <w:rsid w:val="00C1100B"/>
    <w:rsid w:val="00C201FF"/>
    <w:rsid w:val="00C3626A"/>
    <w:rsid w:val="00C406A1"/>
    <w:rsid w:val="00C420C1"/>
    <w:rsid w:val="00C5497E"/>
    <w:rsid w:val="00C638B0"/>
    <w:rsid w:val="00C7408C"/>
    <w:rsid w:val="00C7463D"/>
    <w:rsid w:val="00C84CDE"/>
    <w:rsid w:val="00C979DB"/>
    <w:rsid w:val="00CA4EAA"/>
    <w:rsid w:val="00CA7EC9"/>
    <w:rsid w:val="00CB2075"/>
    <w:rsid w:val="00CB5A52"/>
    <w:rsid w:val="00CC220E"/>
    <w:rsid w:val="00CD2399"/>
    <w:rsid w:val="00CF01A6"/>
    <w:rsid w:val="00D1175C"/>
    <w:rsid w:val="00D17699"/>
    <w:rsid w:val="00D3093C"/>
    <w:rsid w:val="00D31C37"/>
    <w:rsid w:val="00D75093"/>
    <w:rsid w:val="00D95515"/>
    <w:rsid w:val="00DD01C1"/>
    <w:rsid w:val="00DD6379"/>
    <w:rsid w:val="00DD650C"/>
    <w:rsid w:val="00DF3A2A"/>
    <w:rsid w:val="00E1508D"/>
    <w:rsid w:val="00E153A5"/>
    <w:rsid w:val="00E342C6"/>
    <w:rsid w:val="00E437A2"/>
    <w:rsid w:val="00E4566E"/>
    <w:rsid w:val="00E60876"/>
    <w:rsid w:val="00E62E4C"/>
    <w:rsid w:val="00E65391"/>
    <w:rsid w:val="00E668AC"/>
    <w:rsid w:val="00E67795"/>
    <w:rsid w:val="00E8344E"/>
    <w:rsid w:val="00E925C9"/>
    <w:rsid w:val="00EA2029"/>
    <w:rsid w:val="00ED4738"/>
    <w:rsid w:val="00ED5331"/>
    <w:rsid w:val="00EE6D38"/>
    <w:rsid w:val="00EF38DA"/>
    <w:rsid w:val="00F03374"/>
    <w:rsid w:val="00F17EC5"/>
    <w:rsid w:val="00F24DF4"/>
    <w:rsid w:val="00F25F88"/>
    <w:rsid w:val="00F27AEE"/>
    <w:rsid w:val="00F45E0B"/>
    <w:rsid w:val="00F47BD7"/>
    <w:rsid w:val="00F53157"/>
    <w:rsid w:val="00F57ADD"/>
    <w:rsid w:val="00F67289"/>
    <w:rsid w:val="00F80762"/>
    <w:rsid w:val="00F81AC2"/>
    <w:rsid w:val="00FA128A"/>
    <w:rsid w:val="00FB035E"/>
    <w:rsid w:val="00FC2386"/>
    <w:rsid w:val="00FC293D"/>
    <w:rsid w:val="00FD1C27"/>
    <w:rsid w:val="00FE6AF0"/>
    <w:rsid w:val="00FF52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Body Text" w:uiPriority="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pPr>
    <w:rPr>
      <w:rFonts w:hAnsi="Times New Roman"/>
      <w:sz w:val="24"/>
      <w:szCs w:val="24"/>
    </w:rPr>
  </w:style>
  <w:style w:type="paragraph" w:styleId="1">
    <w:name w:val="heading 1"/>
    <w:basedOn w:val="a"/>
    <w:link w:val="10"/>
    <w:uiPriority w:val="9"/>
    <w:qFormat/>
    <w:rsid w:val="00592569"/>
    <w:pPr>
      <w:widowControl/>
      <w:autoSpaceDE/>
      <w:autoSpaceDN/>
      <w:adjustRightInd/>
      <w:spacing w:before="100" w:beforeAutospacing="1" w:after="100" w:afterAutospacing="1"/>
      <w:outlineLvl w:val="0"/>
    </w:pPr>
    <w:rPr>
      <w:b/>
      <w:bCs/>
      <w:kern w:val="36"/>
      <w:sz w:val="48"/>
      <w:szCs w:val="48"/>
    </w:rPr>
  </w:style>
  <w:style w:type="paragraph" w:styleId="2">
    <w:name w:val="heading 2"/>
    <w:basedOn w:val="a"/>
    <w:next w:val="a"/>
    <w:link w:val="20"/>
    <w:uiPriority w:val="9"/>
    <w:semiHidden/>
    <w:unhideWhenUsed/>
    <w:qFormat/>
    <w:rsid w:val="00267839"/>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locked/>
    <w:rsid w:val="00592569"/>
    <w:rPr>
      <w:rFonts w:eastAsia="Times New Roman" w:hAnsi="Times New Roman" w:cs="Times New Roman"/>
      <w:b/>
      <w:bCs/>
      <w:kern w:val="36"/>
      <w:sz w:val="48"/>
      <w:szCs w:val="48"/>
    </w:rPr>
  </w:style>
  <w:style w:type="character" w:customStyle="1" w:styleId="20">
    <w:name w:val="Заголовок 2 Знак"/>
    <w:link w:val="2"/>
    <w:uiPriority w:val="9"/>
    <w:semiHidden/>
    <w:locked/>
    <w:rsid w:val="00267839"/>
    <w:rPr>
      <w:rFonts w:ascii="Cambria" w:eastAsia="Times New Roman" w:hAnsi="Cambria" w:cs="Times New Roman"/>
      <w:b/>
      <w:bCs/>
      <w:i/>
      <w:iCs/>
      <w:sz w:val="28"/>
      <w:szCs w:val="28"/>
    </w:rPr>
  </w:style>
  <w:style w:type="paragraph" w:customStyle="1" w:styleId="Style1">
    <w:name w:val="Style1"/>
    <w:basedOn w:val="a"/>
    <w:uiPriority w:val="99"/>
    <w:pPr>
      <w:spacing w:line="288" w:lineRule="exact"/>
      <w:jc w:val="right"/>
    </w:pPr>
  </w:style>
  <w:style w:type="paragraph" w:customStyle="1" w:styleId="Style2">
    <w:name w:val="Style2"/>
    <w:basedOn w:val="a"/>
    <w:uiPriority w:val="99"/>
    <w:pPr>
      <w:spacing w:line="278" w:lineRule="exact"/>
    </w:pPr>
  </w:style>
  <w:style w:type="paragraph" w:customStyle="1" w:styleId="Style3">
    <w:name w:val="Style3"/>
    <w:basedOn w:val="a"/>
    <w:uiPriority w:val="99"/>
  </w:style>
  <w:style w:type="paragraph" w:customStyle="1" w:styleId="Style4">
    <w:name w:val="Style4"/>
    <w:basedOn w:val="a"/>
    <w:uiPriority w:val="99"/>
    <w:pPr>
      <w:spacing w:line="274" w:lineRule="exact"/>
      <w:jc w:val="center"/>
    </w:pPr>
  </w:style>
  <w:style w:type="paragraph" w:customStyle="1" w:styleId="Style5">
    <w:name w:val="Style5"/>
    <w:basedOn w:val="a"/>
    <w:uiPriority w:val="99"/>
    <w:pPr>
      <w:spacing w:line="278" w:lineRule="exact"/>
      <w:jc w:val="center"/>
    </w:pPr>
  </w:style>
  <w:style w:type="paragraph" w:customStyle="1" w:styleId="Style6">
    <w:name w:val="Style6"/>
    <w:basedOn w:val="a"/>
    <w:uiPriority w:val="99"/>
    <w:pPr>
      <w:jc w:val="both"/>
    </w:pPr>
  </w:style>
  <w:style w:type="paragraph" w:customStyle="1" w:styleId="Style7">
    <w:name w:val="Style7"/>
    <w:basedOn w:val="a"/>
    <w:uiPriority w:val="99"/>
    <w:pPr>
      <w:spacing w:line="274" w:lineRule="exact"/>
      <w:ind w:firstLine="725"/>
      <w:jc w:val="both"/>
    </w:pPr>
  </w:style>
  <w:style w:type="paragraph" w:customStyle="1" w:styleId="Style8">
    <w:name w:val="Style8"/>
    <w:basedOn w:val="a"/>
    <w:uiPriority w:val="99"/>
    <w:pPr>
      <w:spacing w:line="283" w:lineRule="exact"/>
      <w:ind w:firstLine="715"/>
      <w:jc w:val="both"/>
    </w:pPr>
  </w:style>
  <w:style w:type="paragraph" w:customStyle="1" w:styleId="Style9">
    <w:name w:val="Style9"/>
    <w:basedOn w:val="a"/>
    <w:uiPriority w:val="99"/>
  </w:style>
  <w:style w:type="paragraph" w:customStyle="1" w:styleId="Style10">
    <w:name w:val="Style10"/>
    <w:basedOn w:val="a"/>
    <w:uiPriority w:val="99"/>
    <w:pPr>
      <w:spacing w:line="274" w:lineRule="exact"/>
      <w:ind w:firstLine="1070"/>
      <w:jc w:val="both"/>
    </w:pPr>
  </w:style>
  <w:style w:type="paragraph" w:customStyle="1" w:styleId="Style11">
    <w:name w:val="Style11"/>
    <w:basedOn w:val="a"/>
    <w:uiPriority w:val="99"/>
    <w:pPr>
      <w:spacing w:line="278" w:lineRule="exact"/>
      <w:ind w:firstLine="562"/>
      <w:jc w:val="both"/>
    </w:pPr>
  </w:style>
  <w:style w:type="paragraph" w:customStyle="1" w:styleId="Style12">
    <w:name w:val="Style12"/>
    <w:basedOn w:val="a"/>
    <w:uiPriority w:val="99"/>
    <w:pPr>
      <w:spacing w:line="274" w:lineRule="exact"/>
      <w:ind w:firstLine="571"/>
      <w:jc w:val="both"/>
    </w:pPr>
  </w:style>
  <w:style w:type="paragraph" w:customStyle="1" w:styleId="Style13">
    <w:name w:val="Style13"/>
    <w:basedOn w:val="a"/>
    <w:uiPriority w:val="99"/>
    <w:pPr>
      <w:spacing w:line="274" w:lineRule="exact"/>
      <w:ind w:firstLine="835"/>
      <w:jc w:val="both"/>
    </w:pPr>
  </w:style>
  <w:style w:type="paragraph" w:customStyle="1" w:styleId="Style14">
    <w:name w:val="Style14"/>
    <w:basedOn w:val="a"/>
    <w:uiPriority w:val="99"/>
    <w:pPr>
      <w:spacing w:line="276" w:lineRule="exact"/>
      <w:ind w:firstLine="854"/>
      <w:jc w:val="both"/>
    </w:pPr>
  </w:style>
  <w:style w:type="paragraph" w:customStyle="1" w:styleId="Style15">
    <w:name w:val="Style15"/>
    <w:basedOn w:val="a"/>
    <w:uiPriority w:val="99"/>
    <w:pPr>
      <w:spacing w:line="269" w:lineRule="exact"/>
      <w:jc w:val="center"/>
    </w:pPr>
  </w:style>
  <w:style w:type="character" w:customStyle="1" w:styleId="FontStyle17">
    <w:name w:val="Font Style17"/>
    <w:uiPriority w:val="99"/>
    <w:rPr>
      <w:rFonts w:ascii="Times New Roman" w:hAnsi="Times New Roman" w:cs="Times New Roman"/>
      <w:b/>
      <w:bCs/>
      <w:sz w:val="24"/>
      <w:szCs w:val="24"/>
    </w:rPr>
  </w:style>
  <w:style w:type="character" w:customStyle="1" w:styleId="FontStyle18">
    <w:name w:val="Font Style18"/>
    <w:uiPriority w:val="99"/>
    <w:rPr>
      <w:rFonts w:ascii="Times New Roman" w:hAnsi="Times New Roman" w:cs="Times New Roman"/>
      <w:sz w:val="24"/>
      <w:szCs w:val="24"/>
    </w:rPr>
  </w:style>
  <w:style w:type="character" w:customStyle="1" w:styleId="FontStyle19">
    <w:name w:val="Font Style19"/>
    <w:uiPriority w:val="99"/>
    <w:rPr>
      <w:rFonts w:ascii="Times New Roman" w:hAnsi="Times New Roman" w:cs="Times New Roman"/>
      <w:b/>
      <w:bCs/>
      <w:sz w:val="18"/>
      <w:szCs w:val="18"/>
    </w:rPr>
  </w:style>
  <w:style w:type="character" w:styleId="a3">
    <w:name w:val="Hyperlink"/>
    <w:uiPriority w:val="99"/>
    <w:rPr>
      <w:rFonts w:cs="Times New Roman"/>
      <w:color w:val="0000FF"/>
      <w:u w:val="single"/>
    </w:rPr>
  </w:style>
  <w:style w:type="paragraph" w:styleId="a4">
    <w:name w:val="Balloon Text"/>
    <w:basedOn w:val="a"/>
    <w:link w:val="a5"/>
    <w:uiPriority w:val="99"/>
    <w:semiHidden/>
    <w:unhideWhenUsed/>
    <w:rsid w:val="009E0A59"/>
    <w:rPr>
      <w:rFonts w:ascii="Tahoma" w:hAnsi="Tahoma" w:cs="Tahoma"/>
      <w:sz w:val="16"/>
      <w:szCs w:val="16"/>
    </w:rPr>
  </w:style>
  <w:style w:type="character" w:customStyle="1" w:styleId="a5">
    <w:name w:val="Текст выноски Знак"/>
    <w:link w:val="a4"/>
    <w:uiPriority w:val="99"/>
    <w:semiHidden/>
    <w:locked/>
    <w:rsid w:val="009E0A59"/>
    <w:rPr>
      <w:rFonts w:ascii="Tahoma" w:hAnsi="Tahoma" w:cs="Tahoma"/>
      <w:sz w:val="16"/>
      <w:szCs w:val="16"/>
    </w:rPr>
  </w:style>
  <w:style w:type="paragraph" w:customStyle="1" w:styleId="4">
    <w:name w:val="Знак Знак Знак4 Знак Знак Знак Знак"/>
    <w:basedOn w:val="a"/>
    <w:autoRedefine/>
    <w:rsid w:val="004C1BD0"/>
    <w:pPr>
      <w:widowControl/>
      <w:autoSpaceDE/>
      <w:autoSpaceDN/>
      <w:adjustRightInd/>
      <w:spacing w:after="160" w:line="240" w:lineRule="exact"/>
    </w:pPr>
    <w:rPr>
      <w:sz w:val="28"/>
      <w:szCs w:val="20"/>
      <w:lang w:val="en-US" w:eastAsia="en-US"/>
    </w:rPr>
  </w:style>
  <w:style w:type="paragraph" w:customStyle="1" w:styleId="ConsTitle">
    <w:name w:val="ConsTitle"/>
    <w:rsid w:val="006518C3"/>
    <w:pPr>
      <w:widowControl w:val="0"/>
      <w:autoSpaceDE w:val="0"/>
      <w:autoSpaceDN w:val="0"/>
      <w:adjustRightInd w:val="0"/>
      <w:ind w:right="19772"/>
    </w:pPr>
    <w:rPr>
      <w:rFonts w:ascii="Arial" w:hAnsi="Arial" w:cs="Arial"/>
      <w:b/>
      <w:bCs/>
      <w:sz w:val="16"/>
      <w:szCs w:val="16"/>
    </w:rPr>
  </w:style>
  <w:style w:type="character" w:customStyle="1" w:styleId="blk">
    <w:name w:val="blk"/>
    <w:rsid w:val="00592569"/>
    <w:rPr>
      <w:rFonts w:cs="Times New Roman"/>
    </w:rPr>
  </w:style>
  <w:style w:type="character" w:customStyle="1" w:styleId="nobr">
    <w:name w:val="nobr"/>
    <w:rsid w:val="00592569"/>
    <w:rPr>
      <w:rFonts w:cs="Times New Roman"/>
    </w:rPr>
  </w:style>
  <w:style w:type="paragraph" w:customStyle="1" w:styleId="ConsNormal">
    <w:name w:val="ConsNormal"/>
    <w:rsid w:val="003E22FB"/>
    <w:pPr>
      <w:widowControl w:val="0"/>
      <w:autoSpaceDE w:val="0"/>
      <w:autoSpaceDN w:val="0"/>
      <w:adjustRightInd w:val="0"/>
      <w:ind w:right="19772" w:firstLine="720"/>
    </w:pPr>
    <w:rPr>
      <w:rFonts w:ascii="Arial" w:hAnsi="Arial" w:cs="Arial"/>
    </w:rPr>
  </w:style>
  <w:style w:type="paragraph" w:styleId="a6">
    <w:name w:val="Normal (Web)"/>
    <w:basedOn w:val="a"/>
    <w:uiPriority w:val="99"/>
    <w:unhideWhenUsed/>
    <w:rsid w:val="00627DBA"/>
    <w:pPr>
      <w:widowControl/>
      <w:autoSpaceDE/>
      <w:autoSpaceDN/>
      <w:adjustRightInd/>
      <w:spacing w:before="100" w:beforeAutospacing="1" w:after="100" w:afterAutospacing="1"/>
    </w:pPr>
  </w:style>
  <w:style w:type="paragraph" w:customStyle="1" w:styleId="ConsPlusNormal">
    <w:name w:val="ConsPlusNormal"/>
    <w:rsid w:val="00A3085E"/>
    <w:pPr>
      <w:widowControl w:val="0"/>
      <w:autoSpaceDE w:val="0"/>
      <w:autoSpaceDN w:val="0"/>
      <w:adjustRightInd w:val="0"/>
      <w:ind w:firstLine="720"/>
    </w:pPr>
    <w:rPr>
      <w:rFonts w:ascii="Arial" w:hAnsi="Arial" w:cs="Arial"/>
    </w:rPr>
  </w:style>
  <w:style w:type="paragraph" w:styleId="a7">
    <w:name w:val="Body Text"/>
    <w:aliases w:val="Основной текст Знак Знак Знак Знак Знак,Основной текст Знак Знак Знак Знак Знак Знак Знак Знак Знак Знак Знак Знак Знак,Основной текст Знак Знак Знак Знак Знак Знак Знак Знак"/>
    <w:basedOn w:val="a"/>
    <w:link w:val="a8"/>
    <w:uiPriority w:val="99"/>
    <w:rsid w:val="00A145C2"/>
    <w:pPr>
      <w:autoSpaceDE/>
      <w:autoSpaceDN/>
      <w:adjustRightInd/>
      <w:jc w:val="both"/>
    </w:pPr>
    <w:rPr>
      <w:sz w:val="28"/>
      <w:szCs w:val="20"/>
    </w:rPr>
  </w:style>
  <w:style w:type="character" w:customStyle="1" w:styleId="a8">
    <w:name w:val="Основной текст Знак"/>
    <w:aliases w:val="Основной текст Знак Знак Знак Знак Знак Знак,Основной текст Знак Знак Знак Знак Знак Знак Знак Знак Знак Знак Знак Знак Знак Знак,Основной текст Знак Знак Знак Знак Знак Знак Знак Знак Знак"/>
    <w:link w:val="a7"/>
    <w:uiPriority w:val="99"/>
    <w:locked/>
    <w:rsid w:val="00A145C2"/>
    <w:rPr>
      <w:rFonts w:eastAsia="Times New Roman" w:hAnsi="Times New Roman" w:cs="Times New Roman"/>
      <w:sz w:val="20"/>
      <w:szCs w:val="20"/>
    </w:rPr>
  </w:style>
  <w:style w:type="paragraph" w:customStyle="1" w:styleId="rtecenter">
    <w:name w:val="rtecenter"/>
    <w:basedOn w:val="a"/>
    <w:rsid w:val="00274987"/>
    <w:pPr>
      <w:widowControl/>
      <w:autoSpaceDE/>
      <w:autoSpaceDN/>
      <w:adjustRightInd/>
      <w:spacing w:before="100" w:beforeAutospacing="1" w:after="100" w:afterAutospacing="1"/>
    </w:pPr>
  </w:style>
  <w:style w:type="character" w:customStyle="1" w:styleId="FontStyle12">
    <w:name w:val="Font Style12"/>
    <w:uiPriority w:val="99"/>
    <w:rsid w:val="006A0FD6"/>
    <w:rPr>
      <w:rFonts w:ascii="Times New Roman" w:hAnsi="Times New Roman"/>
      <w:sz w:val="26"/>
    </w:rPr>
  </w:style>
  <w:style w:type="paragraph" w:customStyle="1" w:styleId="11">
    <w:name w:val="Знак1"/>
    <w:basedOn w:val="a"/>
    <w:rsid w:val="00410BD4"/>
    <w:pPr>
      <w:widowControl/>
      <w:autoSpaceDE/>
      <w:autoSpaceDN/>
      <w:adjustRightInd/>
      <w:spacing w:after="160" w:line="240" w:lineRule="exact"/>
    </w:pPr>
    <w:rPr>
      <w:rFonts w:ascii="Verdana" w:hAnsi="Verdana" w:cs="Verdana"/>
      <w:sz w:val="20"/>
      <w:szCs w:val="20"/>
      <w:lang w:val="en-US" w:eastAsia="en-US"/>
    </w:rPr>
  </w:style>
  <w:style w:type="paragraph" w:customStyle="1" w:styleId="41">
    <w:name w:val="Знак Знак Знак4 Знак Знак Знак Знак1"/>
    <w:basedOn w:val="a"/>
    <w:autoRedefine/>
    <w:rsid w:val="009D52BF"/>
    <w:pPr>
      <w:widowControl/>
      <w:autoSpaceDE/>
      <w:autoSpaceDN/>
      <w:adjustRightInd/>
      <w:spacing w:after="160" w:line="240" w:lineRule="exact"/>
    </w:pPr>
    <w:rPr>
      <w:sz w:val="28"/>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Body Text" w:uiPriority="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pPr>
    <w:rPr>
      <w:rFonts w:hAnsi="Times New Roman"/>
      <w:sz w:val="24"/>
      <w:szCs w:val="24"/>
    </w:rPr>
  </w:style>
  <w:style w:type="paragraph" w:styleId="1">
    <w:name w:val="heading 1"/>
    <w:basedOn w:val="a"/>
    <w:link w:val="10"/>
    <w:uiPriority w:val="9"/>
    <w:qFormat/>
    <w:rsid w:val="00592569"/>
    <w:pPr>
      <w:widowControl/>
      <w:autoSpaceDE/>
      <w:autoSpaceDN/>
      <w:adjustRightInd/>
      <w:spacing w:before="100" w:beforeAutospacing="1" w:after="100" w:afterAutospacing="1"/>
      <w:outlineLvl w:val="0"/>
    </w:pPr>
    <w:rPr>
      <w:b/>
      <w:bCs/>
      <w:kern w:val="36"/>
      <w:sz w:val="48"/>
      <w:szCs w:val="48"/>
    </w:rPr>
  </w:style>
  <w:style w:type="paragraph" w:styleId="2">
    <w:name w:val="heading 2"/>
    <w:basedOn w:val="a"/>
    <w:next w:val="a"/>
    <w:link w:val="20"/>
    <w:uiPriority w:val="9"/>
    <w:semiHidden/>
    <w:unhideWhenUsed/>
    <w:qFormat/>
    <w:rsid w:val="00267839"/>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locked/>
    <w:rsid w:val="00592569"/>
    <w:rPr>
      <w:rFonts w:eastAsia="Times New Roman" w:hAnsi="Times New Roman" w:cs="Times New Roman"/>
      <w:b/>
      <w:bCs/>
      <w:kern w:val="36"/>
      <w:sz w:val="48"/>
      <w:szCs w:val="48"/>
    </w:rPr>
  </w:style>
  <w:style w:type="character" w:customStyle="1" w:styleId="20">
    <w:name w:val="Заголовок 2 Знак"/>
    <w:link w:val="2"/>
    <w:uiPriority w:val="9"/>
    <w:semiHidden/>
    <w:locked/>
    <w:rsid w:val="00267839"/>
    <w:rPr>
      <w:rFonts w:ascii="Cambria" w:eastAsia="Times New Roman" w:hAnsi="Cambria" w:cs="Times New Roman"/>
      <w:b/>
      <w:bCs/>
      <w:i/>
      <w:iCs/>
      <w:sz w:val="28"/>
      <w:szCs w:val="28"/>
    </w:rPr>
  </w:style>
  <w:style w:type="paragraph" w:customStyle="1" w:styleId="Style1">
    <w:name w:val="Style1"/>
    <w:basedOn w:val="a"/>
    <w:uiPriority w:val="99"/>
    <w:pPr>
      <w:spacing w:line="288" w:lineRule="exact"/>
      <w:jc w:val="right"/>
    </w:pPr>
  </w:style>
  <w:style w:type="paragraph" w:customStyle="1" w:styleId="Style2">
    <w:name w:val="Style2"/>
    <w:basedOn w:val="a"/>
    <w:uiPriority w:val="99"/>
    <w:pPr>
      <w:spacing w:line="278" w:lineRule="exact"/>
    </w:pPr>
  </w:style>
  <w:style w:type="paragraph" w:customStyle="1" w:styleId="Style3">
    <w:name w:val="Style3"/>
    <w:basedOn w:val="a"/>
    <w:uiPriority w:val="99"/>
  </w:style>
  <w:style w:type="paragraph" w:customStyle="1" w:styleId="Style4">
    <w:name w:val="Style4"/>
    <w:basedOn w:val="a"/>
    <w:uiPriority w:val="99"/>
    <w:pPr>
      <w:spacing w:line="274" w:lineRule="exact"/>
      <w:jc w:val="center"/>
    </w:pPr>
  </w:style>
  <w:style w:type="paragraph" w:customStyle="1" w:styleId="Style5">
    <w:name w:val="Style5"/>
    <w:basedOn w:val="a"/>
    <w:uiPriority w:val="99"/>
    <w:pPr>
      <w:spacing w:line="278" w:lineRule="exact"/>
      <w:jc w:val="center"/>
    </w:pPr>
  </w:style>
  <w:style w:type="paragraph" w:customStyle="1" w:styleId="Style6">
    <w:name w:val="Style6"/>
    <w:basedOn w:val="a"/>
    <w:uiPriority w:val="99"/>
    <w:pPr>
      <w:jc w:val="both"/>
    </w:pPr>
  </w:style>
  <w:style w:type="paragraph" w:customStyle="1" w:styleId="Style7">
    <w:name w:val="Style7"/>
    <w:basedOn w:val="a"/>
    <w:uiPriority w:val="99"/>
    <w:pPr>
      <w:spacing w:line="274" w:lineRule="exact"/>
      <w:ind w:firstLine="725"/>
      <w:jc w:val="both"/>
    </w:pPr>
  </w:style>
  <w:style w:type="paragraph" w:customStyle="1" w:styleId="Style8">
    <w:name w:val="Style8"/>
    <w:basedOn w:val="a"/>
    <w:uiPriority w:val="99"/>
    <w:pPr>
      <w:spacing w:line="283" w:lineRule="exact"/>
      <w:ind w:firstLine="715"/>
      <w:jc w:val="both"/>
    </w:pPr>
  </w:style>
  <w:style w:type="paragraph" w:customStyle="1" w:styleId="Style9">
    <w:name w:val="Style9"/>
    <w:basedOn w:val="a"/>
    <w:uiPriority w:val="99"/>
  </w:style>
  <w:style w:type="paragraph" w:customStyle="1" w:styleId="Style10">
    <w:name w:val="Style10"/>
    <w:basedOn w:val="a"/>
    <w:uiPriority w:val="99"/>
    <w:pPr>
      <w:spacing w:line="274" w:lineRule="exact"/>
      <w:ind w:firstLine="1070"/>
      <w:jc w:val="both"/>
    </w:pPr>
  </w:style>
  <w:style w:type="paragraph" w:customStyle="1" w:styleId="Style11">
    <w:name w:val="Style11"/>
    <w:basedOn w:val="a"/>
    <w:uiPriority w:val="99"/>
    <w:pPr>
      <w:spacing w:line="278" w:lineRule="exact"/>
      <w:ind w:firstLine="562"/>
      <w:jc w:val="both"/>
    </w:pPr>
  </w:style>
  <w:style w:type="paragraph" w:customStyle="1" w:styleId="Style12">
    <w:name w:val="Style12"/>
    <w:basedOn w:val="a"/>
    <w:uiPriority w:val="99"/>
    <w:pPr>
      <w:spacing w:line="274" w:lineRule="exact"/>
      <w:ind w:firstLine="571"/>
      <w:jc w:val="both"/>
    </w:pPr>
  </w:style>
  <w:style w:type="paragraph" w:customStyle="1" w:styleId="Style13">
    <w:name w:val="Style13"/>
    <w:basedOn w:val="a"/>
    <w:uiPriority w:val="99"/>
    <w:pPr>
      <w:spacing w:line="274" w:lineRule="exact"/>
      <w:ind w:firstLine="835"/>
      <w:jc w:val="both"/>
    </w:pPr>
  </w:style>
  <w:style w:type="paragraph" w:customStyle="1" w:styleId="Style14">
    <w:name w:val="Style14"/>
    <w:basedOn w:val="a"/>
    <w:uiPriority w:val="99"/>
    <w:pPr>
      <w:spacing w:line="276" w:lineRule="exact"/>
      <w:ind w:firstLine="854"/>
      <w:jc w:val="both"/>
    </w:pPr>
  </w:style>
  <w:style w:type="paragraph" w:customStyle="1" w:styleId="Style15">
    <w:name w:val="Style15"/>
    <w:basedOn w:val="a"/>
    <w:uiPriority w:val="99"/>
    <w:pPr>
      <w:spacing w:line="269" w:lineRule="exact"/>
      <w:jc w:val="center"/>
    </w:pPr>
  </w:style>
  <w:style w:type="character" w:customStyle="1" w:styleId="FontStyle17">
    <w:name w:val="Font Style17"/>
    <w:uiPriority w:val="99"/>
    <w:rPr>
      <w:rFonts w:ascii="Times New Roman" w:hAnsi="Times New Roman" w:cs="Times New Roman"/>
      <w:b/>
      <w:bCs/>
      <w:sz w:val="24"/>
      <w:szCs w:val="24"/>
    </w:rPr>
  </w:style>
  <w:style w:type="character" w:customStyle="1" w:styleId="FontStyle18">
    <w:name w:val="Font Style18"/>
    <w:uiPriority w:val="99"/>
    <w:rPr>
      <w:rFonts w:ascii="Times New Roman" w:hAnsi="Times New Roman" w:cs="Times New Roman"/>
      <w:sz w:val="24"/>
      <w:szCs w:val="24"/>
    </w:rPr>
  </w:style>
  <w:style w:type="character" w:customStyle="1" w:styleId="FontStyle19">
    <w:name w:val="Font Style19"/>
    <w:uiPriority w:val="99"/>
    <w:rPr>
      <w:rFonts w:ascii="Times New Roman" w:hAnsi="Times New Roman" w:cs="Times New Roman"/>
      <w:b/>
      <w:bCs/>
      <w:sz w:val="18"/>
      <w:szCs w:val="18"/>
    </w:rPr>
  </w:style>
  <w:style w:type="character" w:styleId="a3">
    <w:name w:val="Hyperlink"/>
    <w:uiPriority w:val="99"/>
    <w:rPr>
      <w:rFonts w:cs="Times New Roman"/>
      <w:color w:val="0000FF"/>
      <w:u w:val="single"/>
    </w:rPr>
  </w:style>
  <w:style w:type="paragraph" w:styleId="a4">
    <w:name w:val="Balloon Text"/>
    <w:basedOn w:val="a"/>
    <w:link w:val="a5"/>
    <w:uiPriority w:val="99"/>
    <w:semiHidden/>
    <w:unhideWhenUsed/>
    <w:rsid w:val="009E0A59"/>
    <w:rPr>
      <w:rFonts w:ascii="Tahoma" w:hAnsi="Tahoma" w:cs="Tahoma"/>
      <w:sz w:val="16"/>
      <w:szCs w:val="16"/>
    </w:rPr>
  </w:style>
  <w:style w:type="character" w:customStyle="1" w:styleId="a5">
    <w:name w:val="Текст выноски Знак"/>
    <w:link w:val="a4"/>
    <w:uiPriority w:val="99"/>
    <w:semiHidden/>
    <w:locked/>
    <w:rsid w:val="009E0A59"/>
    <w:rPr>
      <w:rFonts w:ascii="Tahoma" w:hAnsi="Tahoma" w:cs="Tahoma"/>
      <w:sz w:val="16"/>
      <w:szCs w:val="16"/>
    </w:rPr>
  </w:style>
  <w:style w:type="paragraph" w:customStyle="1" w:styleId="4">
    <w:name w:val="Знак Знак Знак4 Знак Знак Знак Знак"/>
    <w:basedOn w:val="a"/>
    <w:autoRedefine/>
    <w:rsid w:val="004C1BD0"/>
    <w:pPr>
      <w:widowControl/>
      <w:autoSpaceDE/>
      <w:autoSpaceDN/>
      <w:adjustRightInd/>
      <w:spacing w:after="160" w:line="240" w:lineRule="exact"/>
    </w:pPr>
    <w:rPr>
      <w:sz w:val="28"/>
      <w:szCs w:val="20"/>
      <w:lang w:val="en-US" w:eastAsia="en-US"/>
    </w:rPr>
  </w:style>
  <w:style w:type="paragraph" w:customStyle="1" w:styleId="ConsTitle">
    <w:name w:val="ConsTitle"/>
    <w:rsid w:val="006518C3"/>
    <w:pPr>
      <w:widowControl w:val="0"/>
      <w:autoSpaceDE w:val="0"/>
      <w:autoSpaceDN w:val="0"/>
      <w:adjustRightInd w:val="0"/>
      <w:ind w:right="19772"/>
    </w:pPr>
    <w:rPr>
      <w:rFonts w:ascii="Arial" w:hAnsi="Arial" w:cs="Arial"/>
      <w:b/>
      <w:bCs/>
      <w:sz w:val="16"/>
      <w:szCs w:val="16"/>
    </w:rPr>
  </w:style>
  <w:style w:type="character" w:customStyle="1" w:styleId="blk">
    <w:name w:val="blk"/>
    <w:rsid w:val="00592569"/>
    <w:rPr>
      <w:rFonts w:cs="Times New Roman"/>
    </w:rPr>
  </w:style>
  <w:style w:type="character" w:customStyle="1" w:styleId="nobr">
    <w:name w:val="nobr"/>
    <w:rsid w:val="00592569"/>
    <w:rPr>
      <w:rFonts w:cs="Times New Roman"/>
    </w:rPr>
  </w:style>
  <w:style w:type="paragraph" w:customStyle="1" w:styleId="ConsNormal">
    <w:name w:val="ConsNormal"/>
    <w:rsid w:val="003E22FB"/>
    <w:pPr>
      <w:widowControl w:val="0"/>
      <w:autoSpaceDE w:val="0"/>
      <w:autoSpaceDN w:val="0"/>
      <w:adjustRightInd w:val="0"/>
      <w:ind w:right="19772" w:firstLine="720"/>
    </w:pPr>
    <w:rPr>
      <w:rFonts w:ascii="Arial" w:hAnsi="Arial" w:cs="Arial"/>
    </w:rPr>
  </w:style>
  <w:style w:type="paragraph" w:styleId="a6">
    <w:name w:val="Normal (Web)"/>
    <w:basedOn w:val="a"/>
    <w:uiPriority w:val="99"/>
    <w:unhideWhenUsed/>
    <w:rsid w:val="00627DBA"/>
    <w:pPr>
      <w:widowControl/>
      <w:autoSpaceDE/>
      <w:autoSpaceDN/>
      <w:adjustRightInd/>
      <w:spacing w:before="100" w:beforeAutospacing="1" w:after="100" w:afterAutospacing="1"/>
    </w:pPr>
  </w:style>
  <w:style w:type="paragraph" w:customStyle="1" w:styleId="ConsPlusNormal">
    <w:name w:val="ConsPlusNormal"/>
    <w:rsid w:val="00A3085E"/>
    <w:pPr>
      <w:widowControl w:val="0"/>
      <w:autoSpaceDE w:val="0"/>
      <w:autoSpaceDN w:val="0"/>
      <w:adjustRightInd w:val="0"/>
      <w:ind w:firstLine="720"/>
    </w:pPr>
    <w:rPr>
      <w:rFonts w:ascii="Arial" w:hAnsi="Arial" w:cs="Arial"/>
    </w:rPr>
  </w:style>
  <w:style w:type="paragraph" w:styleId="a7">
    <w:name w:val="Body Text"/>
    <w:aliases w:val="Основной текст Знак Знак Знак Знак Знак,Основной текст Знак Знак Знак Знак Знак Знак Знак Знак Знак Знак Знак Знак Знак,Основной текст Знак Знак Знак Знак Знак Знак Знак Знак"/>
    <w:basedOn w:val="a"/>
    <w:link w:val="a8"/>
    <w:uiPriority w:val="99"/>
    <w:rsid w:val="00A145C2"/>
    <w:pPr>
      <w:autoSpaceDE/>
      <w:autoSpaceDN/>
      <w:adjustRightInd/>
      <w:jc w:val="both"/>
    </w:pPr>
    <w:rPr>
      <w:sz w:val="28"/>
      <w:szCs w:val="20"/>
    </w:rPr>
  </w:style>
  <w:style w:type="character" w:customStyle="1" w:styleId="a8">
    <w:name w:val="Основной текст Знак"/>
    <w:aliases w:val="Основной текст Знак Знак Знак Знак Знак Знак,Основной текст Знак Знак Знак Знак Знак Знак Знак Знак Знак Знак Знак Знак Знак Знак,Основной текст Знак Знак Знак Знак Знак Знак Знак Знак Знак"/>
    <w:link w:val="a7"/>
    <w:uiPriority w:val="99"/>
    <w:locked/>
    <w:rsid w:val="00A145C2"/>
    <w:rPr>
      <w:rFonts w:eastAsia="Times New Roman" w:hAnsi="Times New Roman" w:cs="Times New Roman"/>
      <w:sz w:val="20"/>
      <w:szCs w:val="20"/>
    </w:rPr>
  </w:style>
  <w:style w:type="paragraph" w:customStyle="1" w:styleId="rtecenter">
    <w:name w:val="rtecenter"/>
    <w:basedOn w:val="a"/>
    <w:rsid w:val="00274987"/>
    <w:pPr>
      <w:widowControl/>
      <w:autoSpaceDE/>
      <w:autoSpaceDN/>
      <w:adjustRightInd/>
      <w:spacing w:before="100" w:beforeAutospacing="1" w:after="100" w:afterAutospacing="1"/>
    </w:pPr>
  </w:style>
  <w:style w:type="character" w:customStyle="1" w:styleId="FontStyle12">
    <w:name w:val="Font Style12"/>
    <w:uiPriority w:val="99"/>
    <w:rsid w:val="006A0FD6"/>
    <w:rPr>
      <w:rFonts w:ascii="Times New Roman" w:hAnsi="Times New Roman"/>
      <w:sz w:val="26"/>
    </w:rPr>
  </w:style>
  <w:style w:type="paragraph" w:customStyle="1" w:styleId="11">
    <w:name w:val="Знак1"/>
    <w:basedOn w:val="a"/>
    <w:rsid w:val="00410BD4"/>
    <w:pPr>
      <w:widowControl/>
      <w:autoSpaceDE/>
      <w:autoSpaceDN/>
      <w:adjustRightInd/>
      <w:spacing w:after="160" w:line="240" w:lineRule="exact"/>
    </w:pPr>
    <w:rPr>
      <w:rFonts w:ascii="Verdana" w:hAnsi="Verdana" w:cs="Verdana"/>
      <w:sz w:val="20"/>
      <w:szCs w:val="20"/>
      <w:lang w:val="en-US" w:eastAsia="en-US"/>
    </w:rPr>
  </w:style>
  <w:style w:type="paragraph" w:customStyle="1" w:styleId="41">
    <w:name w:val="Знак Знак Знак4 Знак Знак Знак Знак1"/>
    <w:basedOn w:val="a"/>
    <w:autoRedefine/>
    <w:rsid w:val="009D52BF"/>
    <w:pPr>
      <w:widowControl/>
      <w:autoSpaceDE/>
      <w:autoSpaceDN/>
      <w:adjustRightInd/>
      <w:spacing w:after="160" w:line="240" w:lineRule="exact"/>
    </w:pPr>
    <w:rPr>
      <w:sz w:val="28"/>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913727">
      <w:marLeft w:val="0"/>
      <w:marRight w:val="0"/>
      <w:marTop w:val="0"/>
      <w:marBottom w:val="0"/>
      <w:divBdr>
        <w:top w:val="none" w:sz="0" w:space="0" w:color="auto"/>
        <w:left w:val="none" w:sz="0" w:space="0" w:color="auto"/>
        <w:bottom w:val="none" w:sz="0" w:space="0" w:color="auto"/>
        <w:right w:val="none" w:sz="0" w:space="0" w:color="auto"/>
      </w:divBdr>
    </w:div>
    <w:div w:id="256913728">
      <w:marLeft w:val="0"/>
      <w:marRight w:val="0"/>
      <w:marTop w:val="0"/>
      <w:marBottom w:val="0"/>
      <w:divBdr>
        <w:top w:val="none" w:sz="0" w:space="0" w:color="auto"/>
        <w:left w:val="none" w:sz="0" w:space="0" w:color="auto"/>
        <w:bottom w:val="none" w:sz="0" w:space="0" w:color="auto"/>
        <w:right w:val="none" w:sz="0" w:space="0" w:color="auto"/>
      </w:divBdr>
    </w:div>
    <w:div w:id="256913734">
      <w:marLeft w:val="0"/>
      <w:marRight w:val="0"/>
      <w:marTop w:val="0"/>
      <w:marBottom w:val="0"/>
      <w:divBdr>
        <w:top w:val="none" w:sz="0" w:space="0" w:color="auto"/>
        <w:left w:val="none" w:sz="0" w:space="0" w:color="auto"/>
        <w:bottom w:val="none" w:sz="0" w:space="0" w:color="auto"/>
        <w:right w:val="none" w:sz="0" w:space="0" w:color="auto"/>
      </w:divBdr>
    </w:div>
    <w:div w:id="256913735">
      <w:marLeft w:val="0"/>
      <w:marRight w:val="0"/>
      <w:marTop w:val="0"/>
      <w:marBottom w:val="0"/>
      <w:divBdr>
        <w:top w:val="none" w:sz="0" w:space="0" w:color="auto"/>
        <w:left w:val="none" w:sz="0" w:space="0" w:color="auto"/>
        <w:bottom w:val="none" w:sz="0" w:space="0" w:color="auto"/>
        <w:right w:val="none" w:sz="0" w:space="0" w:color="auto"/>
      </w:divBdr>
    </w:div>
    <w:div w:id="256913736">
      <w:marLeft w:val="0"/>
      <w:marRight w:val="0"/>
      <w:marTop w:val="0"/>
      <w:marBottom w:val="0"/>
      <w:divBdr>
        <w:top w:val="none" w:sz="0" w:space="0" w:color="auto"/>
        <w:left w:val="none" w:sz="0" w:space="0" w:color="auto"/>
        <w:bottom w:val="none" w:sz="0" w:space="0" w:color="auto"/>
        <w:right w:val="none" w:sz="0" w:space="0" w:color="auto"/>
      </w:divBdr>
    </w:div>
    <w:div w:id="256913737">
      <w:marLeft w:val="0"/>
      <w:marRight w:val="0"/>
      <w:marTop w:val="0"/>
      <w:marBottom w:val="0"/>
      <w:divBdr>
        <w:top w:val="none" w:sz="0" w:space="0" w:color="auto"/>
        <w:left w:val="none" w:sz="0" w:space="0" w:color="auto"/>
        <w:bottom w:val="none" w:sz="0" w:space="0" w:color="auto"/>
        <w:right w:val="none" w:sz="0" w:space="0" w:color="auto"/>
      </w:divBdr>
      <w:divsChild>
        <w:div w:id="256913739">
          <w:marLeft w:val="0"/>
          <w:marRight w:val="0"/>
          <w:marTop w:val="0"/>
          <w:marBottom w:val="285"/>
          <w:divBdr>
            <w:top w:val="single" w:sz="36" w:space="4" w:color="DDDDDD"/>
            <w:left w:val="none" w:sz="0" w:space="0" w:color="auto"/>
            <w:bottom w:val="none" w:sz="0" w:space="0" w:color="auto"/>
            <w:right w:val="none" w:sz="0" w:space="0" w:color="auto"/>
          </w:divBdr>
        </w:div>
      </w:divsChild>
    </w:div>
    <w:div w:id="256913738">
      <w:marLeft w:val="0"/>
      <w:marRight w:val="0"/>
      <w:marTop w:val="0"/>
      <w:marBottom w:val="0"/>
      <w:divBdr>
        <w:top w:val="none" w:sz="0" w:space="0" w:color="auto"/>
        <w:left w:val="none" w:sz="0" w:space="0" w:color="auto"/>
        <w:bottom w:val="none" w:sz="0" w:space="0" w:color="auto"/>
        <w:right w:val="none" w:sz="0" w:space="0" w:color="auto"/>
      </w:divBdr>
    </w:div>
    <w:div w:id="256913740">
      <w:marLeft w:val="0"/>
      <w:marRight w:val="0"/>
      <w:marTop w:val="0"/>
      <w:marBottom w:val="0"/>
      <w:divBdr>
        <w:top w:val="none" w:sz="0" w:space="0" w:color="auto"/>
        <w:left w:val="none" w:sz="0" w:space="0" w:color="auto"/>
        <w:bottom w:val="none" w:sz="0" w:space="0" w:color="auto"/>
        <w:right w:val="none" w:sz="0" w:space="0" w:color="auto"/>
      </w:divBdr>
    </w:div>
    <w:div w:id="256913741">
      <w:marLeft w:val="0"/>
      <w:marRight w:val="0"/>
      <w:marTop w:val="0"/>
      <w:marBottom w:val="0"/>
      <w:divBdr>
        <w:top w:val="none" w:sz="0" w:space="0" w:color="auto"/>
        <w:left w:val="none" w:sz="0" w:space="0" w:color="auto"/>
        <w:bottom w:val="none" w:sz="0" w:space="0" w:color="auto"/>
        <w:right w:val="none" w:sz="0" w:space="0" w:color="auto"/>
      </w:divBdr>
    </w:div>
    <w:div w:id="256913744">
      <w:marLeft w:val="0"/>
      <w:marRight w:val="0"/>
      <w:marTop w:val="0"/>
      <w:marBottom w:val="0"/>
      <w:divBdr>
        <w:top w:val="none" w:sz="0" w:space="0" w:color="auto"/>
        <w:left w:val="none" w:sz="0" w:space="0" w:color="auto"/>
        <w:bottom w:val="none" w:sz="0" w:space="0" w:color="auto"/>
        <w:right w:val="none" w:sz="0" w:space="0" w:color="auto"/>
      </w:divBdr>
    </w:div>
    <w:div w:id="256913745">
      <w:marLeft w:val="0"/>
      <w:marRight w:val="0"/>
      <w:marTop w:val="0"/>
      <w:marBottom w:val="0"/>
      <w:divBdr>
        <w:top w:val="none" w:sz="0" w:space="0" w:color="auto"/>
        <w:left w:val="none" w:sz="0" w:space="0" w:color="auto"/>
        <w:bottom w:val="none" w:sz="0" w:space="0" w:color="auto"/>
        <w:right w:val="none" w:sz="0" w:space="0" w:color="auto"/>
      </w:divBdr>
      <w:divsChild>
        <w:div w:id="256913742">
          <w:marLeft w:val="0"/>
          <w:marRight w:val="0"/>
          <w:marTop w:val="120"/>
          <w:marBottom w:val="0"/>
          <w:divBdr>
            <w:top w:val="none" w:sz="0" w:space="0" w:color="auto"/>
            <w:left w:val="none" w:sz="0" w:space="0" w:color="auto"/>
            <w:bottom w:val="none" w:sz="0" w:space="0" w:color="auto"/>
            <w:right w:val="none" w:sz="0" w:space="0" w:color="auto"/>
          </w:divBdr>
        </w:div>
        <w:div w:id="256913743">
          <w:marLeft w:val="0"/>
          <w:marRight w:val="0"/>
          <w:marTop w:val="120"/>
          <w:marBottom w:val="0"/>
          <w:divBdr>
            <w:top w:val="none" w:sz="0" w:space="0" w:color="auto"/>
            <w:left w:val="none" w:sz="0" w:space="0" w:color="auto"/>
            <w:bottom w:val="none" w:sz="0" w:space="0" w:color="auto"/>
            <w:right w:val="none" w:sz="0" w:space="0" w:color="auto"/>
          </w:divBdr>
        </w:div>
      </w:divsChild>
    </w:div>
    <w:div w:id="256913746">
      <w:marLeft w:val="0"/>
      <w:marRight w:val="0"/>
      <w:marTop w:val="0"/>
      <w:marBottom w:val="0"/>
      <w:divBdr>
        <w:top w:val="none" w:sz="0" w:space="0" w:color="auto"/>
        <w:left w:val="none" w:sz="0" w:space="0" w:color="auto"/>
        <w:bottom w:val="none" w:sz="0" w:space="0" w:color="auto"/>
        <w:right w:val="none" w:sz="0" w:space="0" w:color="auto"/>
      </w:divBdr>
    </w:div>
    <w:div w:id="256913747">
      <w:marLeft w:val="0"/>
      <w:marRight w:val="0"/>
      <w:marTop w:val="0"/>
      <w:marBottom w:val="0"/>
      <w:divBdr>
        <w:top w:val="none" w:sz="0" w:space="0" w:color="auto"/>
        <w:left w:val="none" w:sz="0" w:space="0" w:color="auto"/>
        <w:bottom w:val="none" w:sz="0" w:space="0" w:color="auto"/>
        <w:right w:val="none" w:sz="0" w:space="0" w:color="auto"/>
      </w:divBdr>
    </w:div>
    <w:div w:id="256913748">
      <w:marLeft w:val="0"/>
      <w:marRight w:val="0"/>
      <w:marTop w:val="0"/>
      <w:marBottom w:val="0"/>
      <w:divBdr>
        <w:top w:val="none" w:sz="0" w:space="0" w:color="auto"/>
        <w:left w:val="none" w:sz="0" w:space="0" w:color="auto"/>
        <w:bottom w:val="none" w:sz="0" w:space="0" w:color="auto"/>
        <w:right w:val="none" w:sz="0" w:space="0" w:color="auto"/>
      </w:divBdr>
    </w:div>
    <w:div w:id="256913749">
      <w:marLeft w:val="0"/>
      <w:marRight w:val="0"/>
      <w:marTop w:val="0"/>
      <w:marBottom w:val="0"/>
      <w:divBdr>
        <w:top w:val="none" w:sz="0" w:space="0" w:color="auto"/>
        <w:left w:val="none" w:sz="0" w:space="0" w:color="auto"/>
        <w:bottom w:val="none" w:sz="0" w:space="0" w:color="auto"/>
        <w:right w:val="none" w:sz="0" w:space="0" w:color="auto"/>
      </w:divBdr>
    </w:div>
    <w:div w:id="256913750">
      <w:marLeft w:val="0"/>
      <w:marRight w:val="0"/>
      <w:marTop w:val="0"/>
      <w:marBottom w:val="0"/>
      <w:divBdr>
        <w:top w:val="none" w:sz="0" w:space="0" w:color="auto"/>
        <w:left w:val="none" w:sz="0" w:space="0" w:color="auto"/>
        <w:bottom w:val="none" w:sz="0" w:space="0" w:color="auto"/>
        <w:right w:val="none" w:sz="0" w:space="0" w:color="auto"/>
      </w:divBdr>
    </w:div>
    <w:div w:id="256913751">
      <w:marLeft w:val="0"/>
      <w:marRight w:val="0"/>
      <w:marTop w:val="0"/>
      <w:marBottom w:val="0"/>
      <w:divBdr>
        <w:top w:val="none" w:sz="0" w:space="0" w:color="auto"/>
        <w:left w:val="none" w:sz="0" w:space="0" w:color="auto"/>
        <w:bottom w:val="none" w:sz="0" w:space="0" w:color="auto"/>
        <w:right w:val="none" w:sz="0" w:space="0" w:color="auto"/>
      </w:divBdr>
    </w:div>
    <w:div w:id="256913752">
      <w:marLeft w:val="0"/>
      <w:marRight w:val="0"/>
      <w:marTop w:val="0"/>
      <w:marBottom w:val="0"/>
      <w:divBdr>
        <w:top w:val="none" w:sz="0" w:space="0" w:color="auto"/>
        <w:left w:val="none" w:sz="0" w:space="0" w:color="auto"/>
        <w:bottom w:val="none" w:sz="0" w:space="0" w:color="auto"/>
        <w:right w:val="none" w:sz="0" w:space="0" w:color="auto"/>
      </w:divBdr>
    </w:div>
    <w:div w:id="256913753">
      <w:marLeft w:val="0"/>
      <w:marRight w:val="0"/>
      <w:marTop w:val="0"/>
      <w:marBottom w:val="0"/>
      <w:divBdr>
        <w:top w:val="none" w:sz="0" w:space="0" w:color="auto"/>
        <w:left w:val="none" w:sz="0" w:space="0" w:color="auto"/>
        <w:bottom w:val="none" w:sz="0" w:space="0" w:color="auto"/>
        <w:right w:val="none" w:sz="0" w:space="0" w:color="auto"/>
      </w:divBdr>
    </w:div>
    <w:div w:id="256913758">
      <w:marLeft w:val="0"/>
      <w:marRight w:val="0"/>
      <w:marTop w:val="0"/>
      <w:marBottom w:val="0"/>
      <w:divBdr>
        <w:top w:val="none" w:sz="0" w:space="0" w:color="auto"/>
        <w:left w:val="none" w:sz="0" w:space="0" w:color="auto"/>
        <w:bottom w:val="none" w:sz="0" w:space="0" w:color="auto"/>
        <w:right w:val="none" w:sz="0" w:space="0" w:color="auto"/>
      </w:divBdr>
    </w:div>
    <w:div w:id="256913762">
      <w:marLeft w:val="0"/>
      <w:marRight w:val="0"/>
      <w:marTop w:val="0"/>
      <w:marBottom w:val="0"/>
      <w:divBdr>
        <w:top w:val="none" w:sz="0" w:space="0" w:color="auto"/>
        <w:left w:val="none" w:sz="0" w:space="0" w:color="auto"/>
        <w:bottom w:val="none" w:sz="0" w:space="0" w:color="auto"/>
        <w:right w:val="none" w:sz="0" w:space="0" w:color="auto"/>
      </w:divBdr>
      <w:divsChild>
        <w:div w:id="256913756">
          <w:marLeft w:val="0"/>
          <w:marRight w:val="0"/>
          <w:marTop w:val="0"/>
          <w:marBottom w:val="0"/>
          <w:divBdr>
            <w:top w:val="none" w:sz="0" w:space="0" w:color="auto"/>
            <w:left w:val="none" w:sz="0" w:space="0" w:color="auto"/>
            <w:bottom w:val="none" w:sz="0" w:space="0" w:color="auto"/>
            <w:right w:val="none" w:sz="0" w:space="0" w:color="auto"/>
          </w:divBdr>
          <w:divsChild>
            <w:div w:id="256913732">
              <w:marLeft w:val="0"/>
              <w:marRight w:val="0"/>
              <w:marTop w:val="0"/>
              <w:marBottom w:val="0"/>
              <w:divBdr>
                <w:top w:val="none" w:sz="0" w:space="0" w:color="auto"/>
                <w:left w:val="none" w:sz="0" w:space="0" w:color="auto"/>
                <w:bottom w:val="none" w:sz="0" w:space="0" w:color="auto"/>
                <w:right w:val="none" w:sz="0" w:space="0" w:color="auto"/>
              </w:divBdr>
              <w:divsChild>
                <w:div w:id="256913754">
                  <w:marLeft w:val="-525"/>
                  <w:marRight w:val="-525"/>
                  <w:marTop w:val="0"/>
                  <w:marBottom w:val="0"/>
                  <w:divBdr>
                    <w:top w:val="single" w:sz="6" w:space="30" w:color="E6E6E6"/>
                    <w:left w:val="none" w:sz="0" w:space="0" w:color="auto"/>
                    <w:bottom w:val="single" w:sz="6" w:space="15" w:color="E6E6E6"/>
                    <w:right w:val="none" w:sz="0" w:space="0" w:color="auto"/>
                  </w:divBdr>
                </w:div>
              </w:divsChild>
            </w:div>
            <w:div w:id="256913761">
              <w:marLeft w:val="0"/>
              <w:marRight w:val="0"/>
              <w:marTop w:val="0"/>
              <w:marBottom w:val="0"/>
              <w:divBdr>
                <w:top w:val="none" w:sz="0" w:space="0" w:color="auto"/>
                <w:left w:val="none" w:sz="0" w:space="0" w:color="auto"/>
                <w:bottom w:val="none" w:sz="0" w:space="0" w:color="auto"/>
                <w:right w:val="none" w:sz="0" w:space="0" w:color="auto"/>
              </w:divBdr>
              <w:divsChild>
                <w:div w:id="256913729">
                  <w:marLeft w:val="375"/>
                  <w:marRight w:val="0"/>
                  <w:marTop w:val="0"/>
                  <w:marBottom w:val="150"/>
                  <w:divBdr>
                    <w:top w:val="none" w:sz="0" w:space="0" w:color="auto"/>
                    <w:left w:val="none" w:sz="0" w:space="0" w:color="auto"/>
                    <w:bottom w:val="none" w:sz="0" w:space="0" w:color="auto"/>
                    <w:right w:val="none" w:sz="0" w:space="0" w:color="auto"/>
                  </w:divBdr>
                </w:div>
                <w:div w:id="256913730">
                  <w:marLeft w:val="0"/>
                  <w:marRight w:val="0"/>
                  <w:marTop w:val="0"/>
                  <w:marBottom w:val="0"/>
                  <w:divBdr>
                    <w:top w:val="none" w:sz="0" w:space="0" w:color="auto"/>
                    <w:left w:val="none" w:sz="0" w:space="0" w:color="auto"/>
                    <w:bottom w:val="none" w:sz="0" w:space="0" w:color="auto"/>
                    <w:right w:val="none" w:sz="0" w:space="0" w:color="auto"/>
                  </w:divBdr>
                </w:div>
                <w:div w:id="256913731">
                  <w:marLeft w:val="0"/>
                  <w:marRight w:val="0"/>
                  <w:marTop w:val="0"/>
                  <w:marBottom w:val="0"/>
                  <w:divBdr>
                    <w:top w:val="none" w:sz="0" w:space="0" w:color="auto"/>
                    <w:left w:val="none" w:sz="0" w:space="0" w:color="auto"/>
                    <w:bottom w:val="none" w:sz="0" w:space="0" w:color="auto"/>
                    <w:right w:val="none" w:sz="0" w:space="0" w:color="auto"/>
                  </w:divBdr>
                </w:div>
                <w:div w:id="256913733">
                  <w:marLeft w:val="0"/>
                  <w:marRight w:val="0"/>
                  <w:marTop w:val="0"/>
                  <w:marBottom w:val="0"/>
                  <w:divBdr>
                    <w:top w:val="none" w:sz="0" w:space="0" w:color="auto"/>
                    <w:left w:val="none" w:sz="0" w:space="0" w:color="auto"/>
                    <w:bottom w:val="none" w:sz="0" w:space="0" w:color="auto"/>
                    <w:right w:val="none" w:sz="0" w:space="0" w:color="auto"/>
                  </w:divBdr>
                </w:div>
                <w:div w:id="256913755">
                  <w:marLeft w:val="0"/>
                  <w:marRight w:val="0"/>
                  <w:marTop w:val="0"/>
                  <w:marBottom w:val="0"/>
                  <w:divBdr>
                    <w:top w:val="none" w:sz="0" w:space="0" w:color="auto"/>
                    <w:left w:val="none" w:sz="0" w:space="0" w:color="auto"/>
                    <w:bottom w:val="none" w:sz="0" w:space="0" w:color="auto"/>
                    <w:right w:val="none" w:sz="0" w:space="0" w:color="auto"/>
                  </w:divBdr>
                </w:div>
                <w:div w:id="256913757">
                  <w:marLeft w:val="0"/>
                  <w:marRight w:val="0"/>
                  <w:marTop w:val="0"/>
                  <w:marBottom w:val="0"/>
                  <w:divBdr>
                    <w:top w:val="none" w:sz="0" w:space="0" w:color="auto"/>
                    <w:left w:val="none" w:sz="0" w:space="0" w:color="auto"/>
                    <w:bottom w:val="none" w:sz="0" w:space="0" w:color="auto"/>
                    <w:right w:val="none" w:sz="0" w:space="0" w:color="auto"/>
                  </w:divBdr>
                </w:div>
                <w:div w:id="256913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6913760">
          <w:marLeft w:val="0"/>
          <w:marRight w:val="0"/>
          <w:marTop w:val="0"/>
          <w:marBottom w:val="225"/>
          <w:divBdr>
            <w:top w:val="none" w:sz="0" w:space="0" w:color="auto"/>
            <w:left w:val="none" w:sz="0" w:space="0" w:color="auto"/>
            <w:bottom w:val="none" w:sz="0" w:space="0" w:color="auto"/>
            <w:right w:val="none" w:sz="0" w:space="0" w:color="auto"/>
          </w:divBdr>
        </w:div>
      </w:divsChild>
    </w:div>
    <w:div w:id="256913763">
      <w:marLeft w:val="0"/>
      <w:marRight w:val="0"/>
      <w:marTop w:val="0"/>
      <w:marBottom w:val="0"/>
      <w:divBdr>
        <w:top w:val="none" w:sz="0" w:space="0" w:color="auto"/>
        <w:left w:val="none" w:sz="0" w:space="0" w:color="auto"/>
        <w:bottom w:val="none" w:sz="0" w:space="0" w:color="auto"/>
        <w:right w:val="none" w:sz="0" w:space="0" w:color="auto"/>
      </w:divBdr>
    </w:div>
    <w:div w:id="256913764">
      <w:marLeft w:val="0"/>
      <w:marRight w:val="0"/>
      <w:marTop w:val="0"/>
      <w:marBottom w:val="0"/>
      <w:divBdr>
        <w:top w:val="none" w:sz="0" w:space="0" w:color="auto"/>
        <w:left w:val="none" w:sz="0" w:space="0" w:color="auto"/>
        <w:bottom w:val="none" w:sz="0" w:space="0" w:color="auto"/>
        <w:right w:val="none" w:sz="0" w:space="0" w:color="auto"/>
      </w:divBdr>
    </w:div>
    <w:div w:id="256913765">
      <w:marLeft w:val="0"/>
      <w:marRight w:val="0"/>
      <w:marTop w:val="0"/>
      <w:marBottom w:val="0"/>
      <w:divBdr>
        <w:top w:val="none" w:sz="0" w:space="0" w:color="auto"/>
        <w:left w:val="none" w:sz="0" w:space="0" w:color="auto"/>
        <w:bottom w:val="none" w:sz="0" w:space="0" w:color="auto"/>
        <w:right w:val="none" w:sz="0" w:space="0" w:color="auto"/>
      </w:divBdr>
    </w:div>
    <w:div w:id="256913766">
      <w:marLeft w:val="0"/>
      <w:marRight w:val="0"/>
      <w:marTop w:val="0"/>
      <w:marBottom w:val="0"/>
      <w:divBdr>
        <w:top w:val="none" w:sz="0" w:space="0" w:color="auto"/>
        <w:left w:val="none" w:sz="0" w:space="0" w:color="auto"/>
        <w:bottom w:val="none" w:sz="0" w:space="0" w:color="auto"/>
        <w:right w:val="none" w:sz="0" w:space="0" w:color="auto"/>
      </w:divBdr>
    </w:div>
    <w:div w:id="25691376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7B289275BC205736377598133D9DC5DD727C1AC26D7DAEAF363946F57BCB0AF74DFAE3197335E7C167C9A"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yperlink" Target="consultantplus://offline/ref=3EC0A90ECA18979EE7EAE4122A979162A2491DB484B9773E19D80BB0D631CDD9F3D3D6BC64CE032Bx4D5B" TargetMode="External"/><Relationship Id="rId10" Type="http://schemas.openxmlformats.org/officeDocument/2006/relationships/header" Target="header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consultantplus://offline/ref=3EC0A90ECA18979EE7EAE4122A979162A84219B184B12A34118107B2D13E92CEF49ADABD64CE01x2D5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312C08-1476-4F18-A7C3-B1BD29B66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3526</Words>
  <Characters>20104</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Семёнова Анастасия Максимовна</dc:creator>
  <cp:lastModifiedBy>Семенова Екатерина Леонидовна</cp:lastModifiedBy>
  <cp:revision>2</cp:revision>
  <cp:lastPrinted>2023-01-09T01:19:00Z</cp:lastPrinted>
  <dcterms:created xsi:type="dcterms:W3CDTF">2024-09-27T02:32:00Z</dcterms:created>
  <dcterms:modified xsi:type="dcterms:W3CDTF">2024-09-27T02:32:00Z</dcterms:modified>
</cp:coreProperties>
</file>